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Default="00070DB1" w:rsidP="00070DB1">
      <w:pPr>
        <w:jc w:val="center"/>
        <w:rPr>
          <w:rFonts w:ascii="Bookman Old Style" w:hAnsi="Bookman Old Style"/>
          <w:b/>
          <w:sz w:val="28"/>
          <w:szCs w:val="28"/>
        </w:rPr>
      </w:pPr>
      <w:r>
        <w:rPr>
          <w:rFonts w:ascii="Bookman Old Style" w:hAnsi="Bookman Old Style"/>
          <w:b/>
          <w:sz w:val="28"/>
          <w:szCs w:val="28"/>
        </w:rPr>
        <w:t xml:space="preserve"> </w:t>
      </w:r>
    </w:p>
    <w:p w14:paraId="22DFEB1B" w14:textId="77777777" w:rsidR="00B031B2" w:rsidRDefault="00B031B2" w:rsidP="00C26F46">
      <w:pPr>
        <w:jc w:val="center"/>
        <w:rPr>
          <w:rFonts w:ascii="Bookman Old Style" w:hAnsi="Bookman Old Style"/>
          <w:b/>
        </w:rPr>
      </w:pPr>
    </w:p>
    <w:p w14:paraId="1FE9E472" w14:textId="3D6E0ED7" w:rsidR="00685864" w:rsidRPr="007846CD" w:rsidRDefault="00B85826" w:rsidP="00B85826">
      <w:pPr>
        <w:widowControl w:val="0"/>
        <w:tabs>
          <w:tab w:val="center" w:pos="4535"/>
          <w:tab w:val="left" w:pos="7466"/>
        </w:tabs>
        <w:autoSpaceDE w:val="0"/>
        <w:autoSpaceDN w:val="0"/>
        <w:adjustRightInd w:val="0"/>
        <w:rPr>
          <w:rFonts w:asciiTheme="majorHAnsi" w:hAnsiTheme="majorHAnsi" w:cstheme="majorHAnsi"/>
          <w:shd w:val="clear" w:color="auto" w:fill="FFFFFF"/>
          <w:lang w:val="fr-CA"/>
        </w:rPr>
      </w:pPr>
      <w:r>
        <w:rPr>
          <w:rFonts w:asciiTheme="majorHAnsi" w:hAnsiTheme="majorHAnsi" w:cstheme="majorHAnsi"/>
          <w:b/>
          <w:color w:val="000000"/>
          <w:sz w:val="50"/>
          <w:szCs w:val="50"/>
          <w:shd w:val="clear" w:color="auto" w:fill="FFFFFF"/>
          <w:lang w:val="fr-CA"/>
        </w:rPr>
        <w:tab/>
      </w:r>
      <w:r w:rsidR="00685864" w:rsidRPr="005A5790">
        <w:rPr>
          <w:rFonts w:asciiTheme="majorHAnsi" w:hAnsiTheme="majorHAnsi" w:cstheme="majorHAnsi"/>
          <w:b/>
          <w:color w:val="000000"/>
          <w:sz w:val="50"/>
          <w:szCs w:val="50"/>
          <w:shd w:val="clear" w:color="auto" w:fill="FFFFFF"/>
          <w:lang w:val="fr-CA"/>
        </w:rPr>
        <w:t>COMMUNIQUÉ</w:t>
      </w:r>
      <w:bookmarkStart w:id="0" w:name="_GoBack"/>
      <w:bookmarkEnd w:id="0"/>
    </w:p>
    <w:p w14:paraId="6AEDA8CD" w14:textId="77777777" w:rsidR="00685864" w:rsidRPr="00560AC2" w:rsidRDefault="00685864" w:rsidP="001B4AD9">
      <w:pPr>
        <w:rPr>
          <w:rFonts w:ascii="Arial" w:hAnsi="Arial" w:cs="Arial"/>
          <w:sz w:val="6"/>
          <w:szCs w:val="6"/>
          <w:lang w:val="fr-CA"/>
        </w:rPr>
      </w:pPr>
    </w:p>
    <w:p w14:paraId="3A71B3F0" w14:textId="77777777" w:rsidR="00685864" w:rsidRPr="00044A73" w:rsidRDefault="00685864" w:rsidP="001B4AD9">
      <w:pPr>
        <w:shd w:val="clear" w:color="auto" w:fill="E0D980"/>
        <w:jc w:val="center"/>
        <w:rPr>
          <w:b/>
          <w:sz w:val="8"/>
          <w:szCs w:val="8"/>
          <w:lang w:val="fr-CA"/>
        </w:rPr>
      </w:pPr>
    </w:p>
    <w:p w14:paraId="772443FD" w14:textId="77777777" w:rsidR="005C648B" w:rsidRPr="005C648B" w:rsidRDefault="005C648B" w:rsidP="001B4AD9">
      <w:pPr>
        <w:shd w:val="clear" w:color="auto" w:fill="E0D980"/>
        <w:jc w:val="center"/>
        <w:rPr>
          <w:b/>
          <w:sz w:val="12"/>
          <w:szCs w:val="12"/>
          <w:lang w:val="fr-CA"/>
        </w:rPr>
      </w:pPr>
    </w:p>
    <w:p w14:paraId="1D2C39DC" w14:textId="77777777" w:rsidR="00044B19" w:rsidRPr="004C5883" w:rsidRDefault="00044B19" w:rsidP="00044B19">
      <w:pPr>
        <w:shd w:val="clear" w:color="auto" w:fill="E0D980"/>
        <w:jc w:val="center"/>
        <w:rPr>
          <w:b/>
          <w:sz w:val="34"/>
          <w:szCs w:val="34"/>
          <w:lang w:val="fr-CA"/>
        </w:rPr>
      </w:pPr>
      <w:r>
        <w:rPr>
          <w:b/>
          <w:sz w:val="34"/>
          <w:szCs w:val="34"/>
          <w:lang w:val="fr-CA"/>
        </w:rPr>
        <w:t xml:space="preserve">Plan de développement 2022-2028 </w:t>
      </w:r>
    </w:p>
    <w:p w14:paraId="5AD94154" w14:textId="44B4754D" w:rsidR="00C3495E" w:rsidRPr="000C287B" w:rsidRDefault="00C3495E" w:rsidP="001B4AD9">
      <w:pPr>
        <w:shd w:val="clear" w:color="auto" w:fill="E0D980"/>
        <w:jc w:val="center"/>
        <w:rPr>
          <w:b/>
          <w:i/>
          <w:sz w:val="34"/>
          <w:szCs w:val="34"/>
          <w:lang w:val="fr-CA"/>
        </w:rPr>
      </w:pPr>
      <w:r w:rsidRPr="000C287B">
        <w:rPr>
          <w:b/>
          <w:i/>
          <w:sz w:val="34"/>
          <w:szCs w:val="34"/>
          <w:lang w:val="fr-CA"/>
        </w:rPr>
        <w:t xml:space="preserve">Le CRIR reçoit une cote exceptionnelle </w:t>
      </w:r>
      <w:r w:rsidR="00097123" w:rsidRPr="000C287B">
        <w:rPr>
          <w:b/>
          <w:i/>
          <w:sz w:val="34"/>
          <w:szCs w:val="34"/>
          <w:lang w:val="fr-CA"/>
        </w:rPr>
        <w:t>du</w:t>
      </w:r>
      <w:r w:rsidRPr="000C287B">
        <w:rPr>
          <w:b/>
          <w:i/>
          <w:sz w:val="34"/>
          <w:szCs w:val="34"/>
          <w:lang w:val="fr-CA"/>
        </w:rPr>
        <w:t xml:space="preserve"> FRQS</w:t>
      </w:r>
      <w:r w:rsidR="00044B19" w:rsidRPr="000C287B">
        <w:rPr>
          <w:b/>
          <w:i/>
          <w:sz w:val="34"/>
          <w:szCs w:val="34"/>
          <w:lang w:val="fr-CA"/>
        </w:rPr>
        <w:t>!</w:t>
      </w:r>
    </w:p>
    <w:p w14:paraId="1AEC8BE6" w14:textId="77777777" w:rsidR="005C648B" w:rsidRPr="005C648B" w:rsidRDefault="005C648B" w:rsidP="001B4AD9">
      <w:pPr>
        <w:shd w:val="clear" w:color="auto" w:fill="E0D980"/>
        <w:jc w:val="center"/>
        <w:rPr>
          <w:b/>
          <w:sz w:val="12"/>
          <w:szCs w:val="12"/>
          <w:lang w:val="fr-CA"/>
        </w:rPr>
      </w:pPr>
    </w:p>
    <w:p w14:paraId="1032FF9D" w14:textId="77777777" w:rsidR="00694F66" w:rsidRPr="00044A73" w:rsidRDefault="00694F66" w:rsidP="001B4AD9">
      <w:pPr>
        <w:shd w:val="clear" w:color="auto" w:fill="E0D980"/>
        <w:jc w:val="center"/>
        <w:rPr>
          <w:b/>
          <w:sz w:val="8"/>
          <w:szCs w:val="8"/>
          <w:lang w:val="fr-CA"/>
        </w:rPr>
      </w:pPr>
    </w:p>
    <w:p w14:paraId="5C558268" w14:textId="77777777" w:rsidR="00685864" w:rsidRPr="00560AC2" w:rsidRDefault="00685864" w:rsidP="001B4AD9">
      <w:pPr>
        <w:rPr>
          <w:rFonts w:ascii="Arial" w:hAnsi="Arial" w:cs="Arial"/>
          <w:sz w:val="12"/>
          <w:szCs w:val="12"/>
          <w:lang w:val="fr-CA"/>
        </w:rPr>
      </w:pPr>
    </w:p>
    <w:p w14:paraId="5778CA70" w14:textId="77777777" w:rsidR="00685864" w:rsidRPr="00560AC2" w:rsidRDefault="00685864" w:rsidP="001B4AD9">
      <w:pPr>
        <w:rPr>
          <w:rFonts w:ascii="Arial" w:hAnsi="Arial" w:cs="Arial"/>
          <w:sz w:val="12"/>
          <w:szCs w:val="12"/>
          <w:lang w:val="fr-CA"/>
        </w:rPr>
      </w:pPr>
    </w:p>
    <w:p w14:paraId="1430F24B" w14:textId="7DBE6923" w:rsidR="00033179" w:rsidRDefault="00B67DBC" w:rsidP="001B4AD9">
      <w:pPr>
        <w:widowControl w:val="0"/>
        <w:autoSpaceDE w:val="0"/>
        <w:autoSpaceDN w:val="0"/>
        <w:adjustRightInd w:val="0"/>
        <w:jc w:val="both"/>
        <w:rPr>
          <w:rFonts w:ascii="Arial" w:hAnsi="Arial" w:cs="Arial"/>
          <w:b/>
          <w:bCs/>
          <w:color w:val="000000"/>
          <w:shd w:val="clear" w:color="auto" w:fill="FFFFFF"/>
        </w:rPr>
      </w:pPr>
      <w:r w:rsidRPr="001B4AD9">
        <w:rPr>
          <w:rFonts w:ascii="Arial" w:hAnsi="Arial" w:cs="Arial"/>
          <w:b/>
          <w:bCs/>
          <w:color w:val="000000"/>
          <w:shd w:val="clear" w:color="auto" w:fill="FFFFFF"/>
        </w:rPr>
        <w:t xml:space="preserve">Montréal, </w:t>
      </w:r>
      <w:r w:rsidR="00DB003B" w:rsidRPr="00951349">
        <w:rPr>
          <w:rFonts w:ascii="Arial" w:hAnsi="Arial" w:cs="Arial"/>
          <w:b/>
          <w:bCs/>
          <w:color w:val="000000"/>
          <w:shd w:val="clear" w:color="auto" w:fill="FFFFFF"/>
        </w:rPr>
        <w:t>2</w:t>
      </w:r>
      <w:r w:rsidR="00951349" w:rsidRPr="00951349">
        <w:rPr>
          <w:rFonts w:ascii="Arial" w:hAnsi="Arial" w:cs="Arial"/>
          <w:b/>
          <w:bCs/>
          <w:color w:val="000000"/>
          <w:shd w:val="clear" w:color="auto" w:fill="FFFFFF"/>
        </w:rPr>
        <w:t>8</w:t>
      </w:r>
      <w:r w:rsidR="00C45749" w:rsidRPr="001B4AD9">
        <w:rPr>
          <w:rFonts w:ascii="Arial" w:hAnsi="Arial" w:cs="Arial"/>
          <w:b/>
          <w:bCs/>
          <w:color w:val="000000"/>
          <w:shd w:val="clear" w:color="auto" w:fill="FFFFFF"/>
        </w:rPr>
        <w:t xml:space="preserve"> </w:t>
      </w:r>
      <w:r w:rsidR="00141EF5" w:rsidRPr="001B4AD9">
        <w:rPr>
          <w:rFonts w:ascii="Arial" w:hAnsi="Arial" w:cs="Arial"/>
          <w:b/>
          <w:bCs/>
          <w:color w:val="000000"/>
          <w:shd w:val="clear" w:color="auto" w:fill="FFFFFF"/>
        </w:rPr>
        <w:t>juin</w:t>
      </w:r>
      <w:r w:rsidR="00C45749" w:rsidRPr="001B4AD9">
        <w:rPr>
          <w:rFonts w:ascii="Arial" w:hAnsi="Arial" w:cs="Arial"/>
          <w:b/>
          <w:bCs/>
          <w:color w:val="000000"/>
          <w:shd w:val="clear" w:color="auto" w:fill="FFFFFF"/>
        </w:rPr>
        <w:t xml:space="preserve"> 2</w:t>
      </w:r>
      <w:r w:rsidRPr="001B4AD9">
        <w:rPr>
          <w:rFonts w:ascii="Arial" w:hAnsi="Arial" w:cs="Arial"/>
          <w:b/>
          <w:bCs/>
          <w:color w:val="000000"/>
          <w:shd w:val="clear" w:color="auto" w:fill="FFFFFF"/>
        </w:rPr>
        <w:t>02</w:t>
      </w:r>
      <w:r w:rsidR="00C45749" w:rsidRPr="001B4AD9">
        <w:rPr>
          <w:rFonts w:ascii="Arial" w:hAnsi="Arial" w:cs="Arial"/>
          <w:b/>
          <w:bCs/>
          <w:color w:val="000000"/>
          <w:shd w:val="clear" w:color="auto" w:fill="FFFFFF"/>
        </w:rPr>
        <w:t>2</w:t>
      </w:r>
      <w:r w:rsidRPr="001B4AD9">
        <w:rPr>
          <w:rFonts w:ascii="Arial" w:hAnsi="Arial" w:cs="Arial"/>
          <w:b/>
          <w:bCs/>
          <w:color w:val="000000"/>
          <w:shd w:val="clear" w:color="auto" w:fill="FFFFFF"/>
        </w:rPr>
        <w:t xml:space="preserve"> </w:t>
      </w:r>
      <w:r w:rsidR="00033179" w:rsidRPr="001B4AD9">
        <w:rPr>
          <w:rFonts w:ascii="Arial" w:hAnsi="Arial" w:cs="Arial"/>
          <w:b/>
          <w:bCs/>
          <w:color w:val="000000"/>
          <w:shd w:val="clear" w:color="auto" w:fill="FFFFFF"/>
        </w:rPr>
        <w:t>–</w:t>
      </w:r>
      <w:r w:rsidRPr="001B4AD9">
        <w:rPr>
          <w:rFonts w:ascii="Arial" w:hAnsi="Arial" w:cs="Arial"/>
          <w:b/>
          <w:bCs/>
          <w:color w:val="000000"/>
          <w:shd w:val="clear" w:color="auto" w:fill="FFFFFF"/>
        </w:rPr>
        <w:t xml:space="preserve"> </w:t>
      </w:r>
      <w:r w:rsidR="006F4087" w:rsidRPr="001B4AD9">
        <w:rPr>
          <w:rFonts w:ascii="Arial" w:hAnsi="Arial" w:cs="Arial"/>
          <w:b/>
          <w:bCs/>
          <w:color w:val="000000"/>
          <w:shd w:val="clear" w:color="auto" w:fill="FFFFFF"/>
        </w:rPr>
        <w:t>L</w:t>
      </w:r>
      <w:r w:rsidR="00305DEC">
        <w:rPr>
          <w:rFonts w:ascii="Arial" w:hAnsi="Arial" w:cs="Arial"/>
          <w:b/>
          <w:bCs/>
          <w:color w:val="000000"/>
          <w:shd w:val="clear" w:color="auto" w:fill="FFFFFF"/>
        </w:rPr>
        <w:t xml:space="preserve">e </w:t>
      </w:r>
      <w:hyperlink r:id="rId8" w:tgtFrame="_blank" w:history="1">
        <w:r w:rsidR="000A4181" w:rsidRPr="001B4AD9">
          <w:rPr>
            <w:rFonts w:ascii="Arial" w:hAnsi="Arial" w:cs="Arial"/>
            <w:b/>
            <w:bCs/>
            <w:color w:val="000000"/>
            <w:shd w:val="clear" w:color="auto" w:fill="FFFFFF"/>
          </w:rPr>
          <w:t>Fonds de recherche du Québec</w:t>
        </w:r>
      </w:hyperlink>
      <w:r w:rsidR="00BA17F4">
        <w:rPr>
          <w:rFonts w:ascii="Arial" w:hAnsi="Arial" w:cs="Arial"/>
          <w:b/>
          <w:bCs/>
          <w:color w:val="000000"/>
          <w:shd w:val="clear" w:color="auto" w:fill="FFFFFF"/>
        </w:rPr>
        <w:t xml:space="preserve"> - Santé</w:t>
      </w:r>
      <w:r w:rsidR="000A4181" w:rsidRPr="001B4AD9">
        <w:rPr>
          <w:rFonts w:ascii="Arial" w:hAnsi="Arial" w:cs="Arial"/>
          <w:b/>
          <w:bCs/>
          <w:color w:val="000000"/>
          <w:shd w:val="clear" w:color="auto" w:fill="FFFFFF"/>
        </w:rPr>
        <w:t xml:space="preserve"> (</w:t>
      </w:r>
      <w:r w:rsidR="00953B1C" w:rsidRPr="001B4AD9">
        <w:rPr>
          <w:rFonts w:ascii="Arial" w:hAnsi="Arial" w:cs="Arial"/>
          <w:b/>
          <w:bCs/>
          <w:color w:val="000000"/>
          <w:shd w:val="clear" w:color="auto" w:fill="FFFFFF"/>
        </w:rPr>
        <w:t>FRQ</w:t>
      </w:r>
      <w:r w:rsidR="00BA17F4">
        <w:rPr>
          <w:rFonts w:ascii="Arial" w:hAnsi="Arial" w:cs="Arial"/>
          <w:b/>
          <w:bCs/>
          <w:color w:val="000000"/>
          <w:shd w:val="clear" w:color="auto" w:fill="FFFFFF"/>
        </w:rPr>
        <w:t>S</w:t>
      </w:r>
      <w:r w:rsidR="000A4181" w:rsidRPr="001B4AD9">
        <w:rPr>
          <w:rFonts w:ascii="Arial" w:hAnsi="Arial" w:cs="Arial"/>
          <w:b/>
          <w:bCs/>
          <w:color w:val="000000"/>
          <w:shd w:val="clear" w:color="auto" w:fill="FFFFFF"/>
        </w:rPr>
        <w:t>)</w:t>
      </w:r>
      <w:r w:rsidR="006F4087" w:rsidRPr="001B4AD9">
        <w:rPr>
          <w:rFonts w:ascii="Arial" w:hAnsi="Arial" w:cs="Arial"/>
          <w:b/>
          <w:bCs/>
          <w:color w:val="000000"/>
          <w:shd w:val="clear" w:color="auto" w:fill="FFFFFF"/>
        </w:rPr>
        <w:t xml:space="preserve"> </w:t>
      </w:r>
      <w:r w:rsidR="00822E9D">
        <w:rPr>
          <w:rFonts w:ascii="Arial" w:hAnsi="Arial" w:cs="Arial"/>
          <w:b/>
          <w:bCs/>
          <w:color w:val="000000"/>
          <w:shd w:val="clear" w:color="auto" w:fill="FFFFFF"/>
        </w:rPr>
        <w:t>octroi</w:t>
      </w:r>
      <w:r w:rsidR="00B55F3A">
        <w:rPr>
          <w:rFonts w:ascii="Arial" w:hAnsi="Arial" w:cs="Arial"/>
          <w:b/>
          <w:bCs/>
          <w:color w:val="000000"/>
          <w:shd w:val="clear" w:color="auto" w:fill="FFFFFF"/>
        </w:rPr>
        <w:t>e</w:t>
      </w:r>
      <w:r w:rsidR="00305DEC">
        <w:rPr>
          <w:rFonts w:ascii="Arial" w:hAnsi="Arial" w:cs="Arial"/>
          <w:b/>
          <w:bCs/>
          <w:color w:val="000000"/>
          <w:shd w:val="clear" w:color="auto" w:fill="FFFFFF"/>
        </w:rPr>
        <w:t xml:space="preserve"> l</w:t>
      </w:r>
      <w:r w:rsidR="00097123">
        <w:rPr>
          <w:rFonts w:ascii="Arial" w:hAnsi="Arial" w:cs="Arial"/>
          <w:b/>
          <w:bCs/>
          <w:color w:val="000000"/>
          <w:shd w:val="clear" w:color="auto" w:fill="FFFFFF"/>
        </w:rPr>
        <w:t>a</w:t>
      </w:r>
      <w:r w:rsidR="00305DEC">
        <w:rPr>
          <w:rFonts w:ascii="Arial" w:hAnsi="Arial" w:cs="Arial"/>
          <w:b/>
          <w:bCs/>
          <w:color w:val="000000"/>
          <w:shd w:val="clear" w:color="auto" w:fill="FFFFFF"/>
        </w:rPr>
        <w:t xml:space="preserve"> cote « e</w:t>
      </w:r>
      <w:r w:rsidR="00822E9D">
        <w:rPr>
          <w:rFonts w:ascii="Arial" w:hAnsi="Arial" w:cs="Arial"/>
          <w:b/>
          <w:bCs/>
          <w:color w:val="000000"/>
          <w:shd w:val="clear" w:color="auto" w:fill="FFFFFF"/>
        </w:rPr>
        <w:t xml:space="preserve">xceptionnelle </w:t>
      </w:r>
      <w:r w:rsidR="00305DEC">
        <w:rPr>
          <w:rFonts w:ascii="Arial" w:hAnsi="Arial" w:cs="Arial"/>
          <w:b/>
          <w:bCs/>
          <w:color w:val="000000"/>
          <w:shd w:val="clear" w:color="auto" w:fill="FFFFFF"/>
        </w:rPr>
        <w:t>» au</w:t>
      </w:r>
      <w:r w:rsidR="007C76A7">
        <w:rPr>
          <w:rFonts w:ascii="Arial" w:hAnsi="Arial" w:cs="Arial"/>
          <w:b/>
          <w:bCs/>
          <w:color w:val="000000"/>
          <w:shd w:val="clear" w:color="auto" w:fill="FFFFFF"/>
        </w:rPr>
        <w:t xml:space="preserve"> P</w:t>
      </w:r>
      <w:r w:rsidR="00305DEC">
        <w:rPr>
          <w:rFonts w:ascii="Arial" w:hAnsi="Arial" w:cs="Arial"/>
          <w:b/>
          <w:bCs/>
          <w:color w:val="000000"/>
          <w:shd w:val="clear" w:color="auto" w:fill="FFFFFF"/>
        </w:rPr>
        <w:t xml:space="preserve">lan de développement </w:t>
      </w:r>
      <w:r w:rsidR="000C287B">
        <w:rPr>
          <w:rFonts w:ascii="Arial" w:hAnsi="Arial" w:cs="Arial"/>
          <w:b/>
          <w:bCs/>
          <w:color w:val="000000"/>
          <w:shd w:val="clear" w:color="auto" w:fill="FFFFFF"/>
        </w:rPr>
        <w:t xml:space="preserve">2022-2028 </w:t>
      </w:r>
      <w:r w:rsidR="00305DEC">
        <w:rPr>
          <w:rFonts w:ascii="Arial" w:hAnsi="Arial" w:cs="Arial"/>
          <w:b/>
          <w:bCs/>
          <w:color w:val="000000"/>
          <w:shd w:val="clear" w:color="auto" w:fill="FFFFFF"/>
        </w:rPr>
        <w:t xml:space="preserve">du CRIR, </w:t>
      </w:r>
      <w:r w:rsidR="00822E9D">
        <w:rPr>
          <w:rFonts w:ascii="Arial" w:hAnsi="Arial" w:cs="Arial"/>
          <w:b/>
          <w:bCs/>
          <w:color w:val="000000"/>
          <w:shd w:val="clear" w:color="auto" w:fill="FFFFFF"/>
        </w:rPr>
        <w:t>en plus d’augmenter</w:t>
      </w:r>
      <w:r w:rsidR="00305DEC">
        <w:rPr>
          <w:rFonts w:ascii="Arial" w:hAnsi="Arial" w:cs="Arial"/>
          <w:b/>
          <w:bCs/>
          <w:color w:val="000000"/>
          <w:shd w:val="clear" w:color="auto" w:fill="FFFFFF"/>
        </w:rPr>
        <w:t xml:space="preserve"> son financement à</w:t>
      </w:r>
      <w:r w:rsidR="00156866">
        <w:rPr>
          <w:rFonts w:ascii="Arial" w:hAnsi="Arial" w:cs="Arial"/>
          <w:b/>
          <w:bCs/>
          <w:color w:val="000000"/>
          <w:shd w:val="clear" w:color="auto" w:fill="FFFFFF"/>
        </w:rPr>
        <w:t xml:space="preserve"> plus de </w:t>
      </w:r>
      <w:r w:rsidR="00596ACA">
        <w:rPr>
          <w:rFonts w:ascii="Arial" w:hAnsi="Arial" w:cs="Arial"/>
          <w:b/>
          <w:bCs/>
          <w:color w:val="000000"/>
          <w:shd w:val="clear" w:color="auto" w:fill="FFFFFF"/>
        </w:rPr>
        <w:t>6,7</w:t>
      </w:r>
      <w:r w:rsidR="00822E9D">
        <w:rPr>
          <w:rFonts w:ascii="Arial" w:hAnsi="Arial" w:cs="Arial"/>
          <w:b/>
          <w:bCs/>
          <w:color w:val="000000"/>
          <w:shd w:val="clear" w:color="auto" w:fill="FFFFFF"/>
        </w:rPr>
        <w:t>M$</w:t>
      </w:r>
      <w:r w:rsidR="00156866" w:rsidRPr="00305DEC">
        <w:rPr>
          <w:rFonts w:ascii="Arial" w:hAnsi="Arial" w:cs="Arial"/>
          <w:b/>
          <w:bCs/>
          <w:color w:val="000000"/>
          <w:shd w:val="clear" w:color="auto" w:fill="FFFFFF"/>
        </w:rPr>
        <w:t xml:space="preserve"> </w:t>
      </w:r>
      <w:r w:rsidR="00305DEC" w:rsidRPr="00305DEC">
        <w:rPr>
          <w:rFonts w:ascii="Arial" w:hAnsi="Arial" w:cs="Arial"/>
          <w:b/>
          <w:bCs/>
          <w:color w:val="000000"/>
          <w:shd w:val="clear" w:color="auto" w:fill="FFFFFF"/>
        </w:rPr>
        <w:t>pour le</w:t>
      </w:r>
      <w:r w:rsidR="00156866" w:rsidRPr="00305DEC">
        <w:rPr>
          <w:rFonts w:ascii="Arial" w:hAnsi="Arial" w:cs="Arial"/>
          <w:b/>
          <w:bCs/>
          <w:color w:val="000000"/>
          <w:shd w:val="clear" w:color="auto" w:fill="FFFFFF"/>
        </w:rPr>
        <w:t xml:space="preserve"> renouvellement d</w:t>
      </w:r>
      <w:r w:rsidR="00044B19">
        <w:rPr>
          <w:rFonts w:ascii="Arial" w:hAnsi="Arial" w:cs="Arial"/>
          <w:b/>
          <w:bCs/>
          <w:color w:val="000000"/>
          <w:shd w:val="clear" w:color="auto" w:fill="FFFFFF"/>
        </w:rPr>
        <w:t>e ses</w:t>
      </w:r>
      <w:r w:rsidR="00305DEC" w:rsidRPr="00305DEC">
        <w:rPr>
          <w:rFonts w:ascii="Arial" w:hAnsi="Arial" w:cs="Arial"/>
          <w:b/>
          <w:bCs/>
          <w:color w:val="000000"/>
          <w:shd w:val="clear" w:color="auto" w:fill="FFFFFF"/>
        </w:rPr>
        <w:t xml:space="preserve"> </w:t>
      </w:r>
      <w:r w:rsidR="00156866" w:rsidRPr="00305DEC">
        <w:rPr>
          <w:rFonts w:ascii="Arial" w:hAnsi="Arial" w:cs="Arial"/>
          <w:b/>
          <w:bCs/>
          <w:color w:val="000000"/>
          <w:shd w:val="clear" w:color="auto" w:fill="FFFFFF"/>
        </w:rPr>
        <w:t>infrastructur</w:t>
      </w:r>
      <w:r w:rsidR="00305DEC" w:rsidRPr="00305DEC">
        <w:rPr>
          <w:rFonts w:ascii="Arial" w:hAnsi="Arial" w:cs="Arial"/>
          <w:b/>
          <w:bCs/>
          <w:color w:val="000000"/>
          <w:shd w:val="clear" w:color="auto" w:fill="FFFFFF"/>
        </w:rPr>
        <w:t>e</w:t>
      </w:r>
      <w:r w:rsidR="00044B19">
        <w:rPr>
          <w:rFonts w:ascii="Arial" w:hAnsi="Arial" w:cs="Arial"/>
          <w:b/>
          <w:bCs/>
          <w:color w:val="000000"/>
          <w:shd w:val="clear" w:color="auto" w:fill="FFFFFF"/>
        </w:rPr>
        <w:t>s pour les</w:t>
      </w:r>
      <w:r w:rsidR="002D54DA">
        <w:rPr>
          <w:rFonts w:ascii="Arial" w:hAnsi="Arial" w:cs="Arial"/>
          <w:b/>
          <w:bCs/>
          <w:color w:val="000000"/>
          <w:shd w:val="clear" w:color="auto" w:fill="FFFFFF"/>
        </w:rPr>
        <w:t xml:space="preserve"> cinq prochaine</w:t>
      </w:r>
      <w:r w:rsidR="00044B19">
        <w:rPr>
          <w:rFonts w:ascii="Arial" w:hAnsi="Arial" w:cs="Arial"/>
          <w:b/>
          <w:bCs/>
          <w:color w:val="000000"/>
          <w:shd w:val="clear" w:color="auto" w:fill="FFFFFF"/>
        </w:rPr>
        <w:t>s</w:t>
      </w:r>
      <w:r w:rsidR="002D54DA">
        <w:rPr>
          <w:rFonts w:ascii="Arial" w:hAnsi="Arial" w:cs="Arial"/>
          <w:b/>
          <w:bCs/>
          <w:color w:val="000000"/>
          <w:shd w:val="clear" w:color="auto" w:fill="FFFFFF"/>
        </w:rPr>
        <w:t xml:space="preserve"> année</w:t>
      </w:r>
      <w:r w:rsidR="00044B19">
        <w:rPr>
          <w:rFonts w:ascii="Arial" w:hAnsi="Arial" w:cs="Arial"/>
          <w:b/>
          <w:bCs/>
          <w:color w:val="000000"/>
          <w:shd w:val="clear" w:color="auto" w:fill="FFFFFF"/>
        </w:rPr>
        <w:t>s</w:t>
      </w:r>
      <w:r w:rsidR="00305DEC">
        <w:rPr>
          <w:rFonts w:ascii="Arial" w:hAnsi="Arial" w:cs="Arial"/>
          <w:b/>
          <w:bCs/>
          <w:color w:val="000000"/>
          <w:shd w:val="clear" w:color="auto" w:fill="FFFFFF"/>
        </w:rPr>
        <w:t>.</w:t>
      </w:r>
    </w:p>
    <w:p w14:paraId="609888CA" w14:textId="3BF33368" w:rsidR="00044B19" w:rsidRDefault="00044B19" w:rsidP="00C67B90">
      <w:pPr>
        <w:jc w:val="both"/>
        <w:rPr>
          <w:rFonts w:ascii="Arial" w:hAnsi="Arial" w:cs="Arial"/>
          <w:color w:val="000000"/>
          <w:shd w:val="clear" w:color="auto" w:fill="FFFFFF"/>
        </w:rPr>
      </w:pPr>
    </w:p>
    <w:p w14:paraId="61014591" w14:textId="12345AA1" w:rsidR="00DB003B" w:rsidRDefault="00044B19" w:rsidP="00B37035">
      <w:pPr>
        <w:jc w:val="both"/>
        <w:rPr>
          <w:rFonts w:ascii="Arial" w:hAnsi="Arial" w:cs="Arial"/>
          <w:shd w:val="clear" w:color="auto" w:fill="FFFFFF"/>
        </w:rPr>
      </w:pPr>
      <w:r w:rsidRPr="00044B19">
        <w:rPr>
          <w:rFonts w:ascii="Arial" w:hAnsi="Arial" w:cs="Arial"/>
          <w:color w:val="000000"/>
          <w:shd w:val="clear" w:color="auto" w:fill="FFFFFF"/>
        </w:rPr>
        <w:t>La Direction scientifique du Centre de recherche interdisciplinaire en réadaptation du Montréal métropolitain (</w:t>
      </w:r>
      <w:hyperlink r:id="rId9" w:history="1">
        <w:r w:rsidRPr="00044B19">
          <w:rPr>
            <w:rStyle w:val="Lienhypertexte"/>
            <w:rFonts w:ascii="Arial" w:hAnsi="Arial" w:cs="Arial"/>
            <w:shd w:val="clear" w:color="auto" w:fill="FFFFFF"/>
          </w:rPr>
          <w:t>CRIR</w:t>
        </w:r>
      </w:hyperlink>
      <w:r w:rsidRPr="00044B19">
        <w:rPr>
          <w:rFonts w:ascii="Arial" w:hAnsi="Arial" w:cs="Arial"/>
          <w:color w:val="000000"/>
          <w:shd w:val="clear" w:color="auto" w:fill="FFFFFF"/>
        </w:rPr>
        <w:t xml:space="preserve">) </w:t>
      </w:r>
      <w:r w:rsidRPr="00044B19">
        <w:rPr>
          <w:rFonts w:ascii="Arial" w:hAnsi="Arial" w:cs="Arial"/>
          <w:shd w:val="clear" w:color="auto" w:fill="FFFFFF"/>
        </w:rPr>
        <w:t xml:space="preserve">est fière </w:t>
      </w:r>
      <w:r w:rsidRPr="00044B19">
        <w:rPr>
          <w:rFonts w:ascii="Arial" w:hAnsi="Arial" w:cs="Arial"/>
          <w:color w:val="000000"/>
          <w:shd w:val="clear" w:color="auto" w:fill="FFFFFF"/>
        </w:rPr>
        <w:t xml:space="preserve">de </w:t>
      </w:r>
      <w:r w:rsidR="00DA390B">
        <w:rPr>
          <w:rFonts w:ascii="Arial" w:hAnsi="Arial" w:cs="Arial"/>
          <w:color w:val="000000"/>
          <w:shd w:val="clear" w:color="auto" w:fill="FFFFFF"/>
        </w:rPr>
        <w:t xml:space="preserve">partager avec vous </w:t>
      </w:r>
      <w:r w:rsidRPr="00044B19">
        <w:rPr>
          <w:rFonts w:ascii="Arial" w:hAnsi="Arial" w:cs="Arial"/>
          <w:color w:val="000000"/>
          <w:shd w:val="clear" w:color="auto" w:fill="FFFFFF"/>
        </w:rPr>
        <w:t xml:space="preserve">cette cote </w:t>
      </w:r>
      <w:r w:rsidR="00E60E64">
        <w:rPr>
          <w:rFonts w:ascii="Arial" w:hAnsi="Arial" w:cs="Arial"/>
          <w:color w:val="000000"/>
          <w:shd w:val="clear" w:color="auto" w:fill="FFFFFF"/>
        </w:rPr>
        <w:t>« </w:t>
      </w:r>
      <w:r w:rsidRPr="00044B19">
        <w:rPr>
          <w:rFonts w:ascii="Arial" w:hAnsi="Arial" w:cs="Arial"/>
          <w:color w:val="000000"/>
          <w:shd w:val="clear" w:color="auto" w:fill="FFFFFF"/>
        </w:rPr>
        <w:t xml:space="preserve">exceptionnelle », soit la plus </w:t>
      </w:r>
      <w:r w:rsidR="00E60E64">
        <w:rPr>
          <w:rFonts w:ascii="Arial" w:hAnsi="Arial" w:cs="Arial"/>
          <w:color w:val="000000"/>
          <w:shd w:val="clear" w:color="auto" w:fill="FFFFFF"/>
        </w:rPr>
        <w:t>élevée</w:t>
      </w:r>
      <w:r w:rsidR="00E60E64" w:rsidRPr="00044B19">
        <w:rPr>
          <w:rFonts w:ascii="Arial" w:hAnsi="Arial" w:cs="Arial"/>
          <w:color w:val="000000"/>
          <w:shd w:val="clear" w:color="auto" w:fill="FFFFFF"/>
        </w:rPr>
        <w:t xml:space="preserve"> </w:t>
      </w:r>
      <w:r w:rsidRPr="00044B19">
        <w:rPr>
          <w:rFonts w:ascii="Arial" w:hAnsi="Arial" w:cs="Arial"/>
          <w:color w:val="000000"/>
          <w:shd w:val="clear" w:color="auto" w:fill="FFFFFF"/>
        </w:rPr>
        <w:t xml:space="preserve">possible, </w:t>
      </w:r>
      <w:r w:rsidR="00B55F3A">
        <w:rPr>
          <w:rFonts w:ascii="Arial" w:hAnsi="Arial" w:cs="Arial"/>
          <w:color w:val="000000"/>
          <w:shd w:val="clear" w:color="auto" w:fill="FFFFFF"/>
        </w:rPr>
        <w:t>suite à l’évaluation de</w:t>
      </w:r>
      <w:r w:rsidR="00B55F3A" w:rsidRPr="00044B19">
        <w:rPr>
          <w:rFonts w:ascii="Arial" w:hAnsi="Arial" w:cs="Arial"/>
          <w:color w:val="000000"/>
          <w:shd w:val="clear" w:color="auto" w:fill="FFFFFF"/>
        </w:rPr>
        <w:t xml:space="preserve"> </w:t>
      </w:r>
      <w:r w:rsidRPr="00044B19">
        <w:rPr>
          <w:rFonts w:ascii="Arial" w:hAnsi="Arial" w:cs="Arial"/>
          <w:color w:val="000000"/>
          <w:shd w:val="clear" w:color="auto" w:fill="FFFFFF"/>
        </w:rPr>
        <w:t>son plan de développement 2022-</w:t>
      </w:r>
      <w:r w:rsidRPr="00044B19">
        <w:rPr>
          <w:rFonts w:ascii="Arial" w:hAnsi="Arial" w:cs="Arial"/>
          <w:shd w:val="clear" w:color="auto" w:fill="FFFFFF"/>
        </w:rPr>
        <w:t>2028</w:t>
      </w:r>
      <w:r w:rsidR="00B70ADE">
        <w:rPr>
          <w:rFonts w:ascii="Arial" w:hAnsi="Arial" w:cs="Arial"/>
          <w:shd w:val="clear" w:color="auto" w:fill="FFFFFF"/>
        </w:rPr>
        <w:t xml:space="preserve"> </w:t>
      </w:r>
      <w:r w:rsidR="00990031" w:rsidRPr="00785BBB">
        <w:rPr>
          <w:rFonts w:ascii="Arial" w:hAnsi="Arial" w:cs="Arial"/>
          <w:shd w:val="clear" w:color="auto" w:fill="FFFFFF"/>
        </w:rPr>
        <w:t>déposé en décembre</w:t>
      </w:r>
      <w:r w:rsidR="00E60E64">
        <w:rPr>
          <w:rFonts w:ascii="Arial" w:hAnsi="Arial" w:cs="Arial"/>
          <w:shd w:val="clear" w:color="auto" w:fill="FFFFFF"/>
        </w:rPr>
        <w:t xml:space="preserve"> 2022 et</w:t>
      </w:r>
      <w:r w:rsidR="00990031" w:rsidRPr="00785BBB">
        <w:rPr>
          <w:rFonts w:ascii="Arial" w:hAnsi="Arial" w:cs="Arial"/>
          <w:shd w:val="clear" w:color="auto" w:fill="FFFFFF"/>
        </w:rPr>
        <w:t xml:space="preserve"> </w:t>
      </w:r>
      <w:r w:rsidR="00B55F3A">
        <w:rPr>
          <w:rFonts w:ascii="Arial" w:hAnsi="Arial" w:cs="Arial"/>
          <w:shd w:val="clear" w:color="auto" w:fill="FFFFFF"/>
        </w:rPr>
        <w:t>portant sur</w:t>
      </w:r>
      <w:r w:rsidR="00990031">
        <w:rPr>
          <w:rFonts w:ascii="Arial" w:hAnsi="Arial" w:cs="Arial"/>
          <w:shd w:val="clear" w:color="auto" w:fill="FFFFFF"/>
        </w:rPr>
        <w:t xml:space="preserve"> les </w:t>
      </w:r>
      <w:r w:rsidR="00E60E64">
        <w:rPr>
          <w:rFonts w:ascii="Arial" w:hAnsi="Arial" w:cs="Arial"/>
          <w:shd w:val="clear" w:color="auto" w:fill="FFFFFF"/>
        </w:rPr>
        <w:t xml:space="preserve">points </w:t>
      </w:r>
      <w:r w:rsidR="00B55F3A">
        <w:rPr>
          <w:rFonts w:ascii="Arial" w:hAnsi="Arial" w:cs="Arial"/>
          <w:shd w:val="clear" w:color="auto" w:fill="FFFFFF"/>
        </w:rPr>
        <w:t>suivants</w:t>
      </w:r>
      <w:r w:rsidR="00895814" w:rsidRPr="00DB003B">
        <w:rPr>
          <w:rFonts w:ascii="Arial" w:hAnsi="Arial" w:cs="Arial"/>
          <w:shd w:val="clear" w:color="auto" w:fill="FFFFFF"/>
        </w:rPr>
        <w:t xml:space="preserve"> </w:t>
      </w:r>
      <w:r w:rsidR="00653BBB" w:rsidRPr="00DB003B">
        <w:rPr>
          <w:rFonts w:ascii="Arial" w:hAnsi="Arial" w:cs="Arial"/>
          <w:shd w:val="clear" w:color="auto" w:fill="FFFFFF"/>
        </w:rPr>
        <w:t>:</w:t>
      </w:r>
    </w:p>
    <w:p w14:paraId="1B4A9E07" w14:textId="77777777" w:rsidR="007846CD" w:rsidRDefault="007846CD" w:rsidP="00B37035">
      <w:pPr>
        <w:jc w:val="both"/>
        <w:rPr>
          <w:rFonts w:ascii="Arial" w:hAnsi="Arial" w:cs="Arial"/>
          <w:color w:val="000000"/>
          <w:shd w:val="clear" w:color="auto" w:fill="FFFFFF"/>
        </w:rPr>
      </w:pPr>
    </w:p>
    <w:p w14:paraId="7ADB77C6" w14:textId="0E61B2A0" w:rsidR="00DB003B" w:rsidRPr="00DB003B" w:rsidRDefault="00DB003B" w:rsidP="00DB003B">
      <w:pPr>
        <w:pStyle w:val="Paragraphedeliste"/>
        <w:numPr>
          <w:ilvl w:val="0"/>
          <w:numId w:val="31"/>
        </w:numPr>
        <w:jc w:val="both"/>
        <w:rPr>
          <w:rFonts w:ascii="Arial" w:hAnsi="Arial" w:cs="Arial"/>
          <w:color w:val="000000"/>
          <w:shd w:val="clear" w:color="auto" w:fill="FFFFFF"/>
        </w:rPr>
      </w:pPr>
      <w:r w:rsidRPr="00DB003B">
        <w:rPr>
          <w:rFonts w:ascii="Arial" w:hAnsi="Arial" w:cs="Arial"/>
          <w:shd w:val="clear" w:color="auto" w:fill="FFFFFF"/>
        </w:rPr>
        <w:t xml:space="preserve">L’organisation et </w:t>
      </w:r>
      <w:r w:rsidR="0080073E">
        <w:rPr>
          <w:rFonts w:ascii="Arial" w:hAnsi="Arial" w:cs="Arial"/>
          <w:shd w:val="clear" w:color="auto" w:fill="FFFFFF"/>
        </w:rPr>
        <w:t>l</w:t>
      </w:r>
      <w:r w:rsidR="00C267FE">
        <w:rPr>
          <w:rFonts w:ascii="Arial" w:hAnsi="Arial" w:cs="Arial"/>
          <w:shd w:val="clear" w:color="auto" w:fill="FFFFFF"/>
        </w:rPr>
        <w:t>a</w:t>
      </w:r>
      <w:r w:rsidRPr="00DB003B">
        <w:rPr>
          <w:rFonts w:ascii="Arial" w:hAnsi="Arial" w:cs="Arial"/>
          <w:shd w:val="clear" w:color="auto" w:fill="FFFFFF"/>
        </w:rPr>
        <w:t xml:space="preserve"> gestion du Centre</w:t>
      </w:r>
    </w:p>
    <w:p w14:paraId="508ECE54" w14:textId="77777777" w:rsidR="00DB003B" w:rsidRPr="00DB003B" w:rsidRDefault="00DB003B" w:rsidP="00DB003B">
      <w:pPr>
        <w:pStyle w:val="Paragraphedeliste"/>
        <w:numPr>
          <w:ilvl w:val="0"/>
          <w:numId w:val="31"/>
        </w:numPr>
        <w:jc w:val="both"/>
        <w:rPr>
          <w:rFonts w:ascii="Arial" w:hAnsi="Arial" w:cs="Arial"/>
          <w:color w:val="000000"/>
          <w:shd w:val="clear" w:color="auto" w:fill="FFFFFF"/>
        </w:rPr>
      </w:pPr>
      <w:r w:rsidRPr="00DB003B">
        <w:rPr>
          <w:rFonts w:ascii="Arial" w:hAnsi="Arial" w:cs="Arial"/>
          <w:shd w:val="clear" w:color="auto" w:fill="FFFFFF"/>
        </w:rPr>
        <w:t>Les activités de recherche</w:t>
      </w:r>
    </w:p>
    <w:p w14:paraId="118E5FD5" w14:textId="77777777" w:rsidR="00DB003B" w:rsidRPr="00DB003B" w:rsidRDefault="00DB003B" w:rsidP="00DB003B">
      <w:pPr>
        <w:pStyle w:val="Paragraphedeliste"/>
        <w:numPr>
          <w:ilvl w:val="0"/>
          <w:numId w:val="31"/>
        </w:numPr>
        <w:jc w:val="both"/>
        <w:rPr>
          <w:rFonts w:ascii="Arial" w:hAnsi="Arial" w:cs="Arial"/>
          <w:color w:val="000000"/>
          <w:shd w:val="clear" w:color="auto" w:fill="FFFFFF"/>
        </w:rPr>
      </w:pPr>
      <w:r w:rsidRPr="00DB003B">
        <w:rPr>
          <w:rFonts w:ascii="Arial" w:hAnsi="Arial" w:cs="Arial"/>
          <w:color w:val="000000"/>
          <w:shd w:val="clear" w:color="auto" w:fill="FFFFFF"/>
        </w:rPr>
        <w:t>La formation à la recherche</w:t>
      </w:r>
    </w:p>
    <w:p w14:paraId="1DFF36C3" w14:textId="3FD1101C" w:rsidR="00DB003B" w:rsidRPr="00DB003B" w:rsidRDefault="00DB003B" w:rsidP="00DB003B">
      <w:pPr>
        <w:pStyle w:val="Paragraphedeliste"/>
        <w:numPr>
          <w:ilvl w:val="0"/>
          <w:numId w:val="31"/>
        </w:numPr>
        <w:jc w:val="both"/>
        <w:rPr>
          <w:rFonts w:ascii="Arial" w:hAnsi="Arial" w:cs="Arial"/>
          <w:color w:val="000000"/>
          <w:shd w:val="clear" w:color="auto" w:fill="FFFFFF"/>
        </w:rPr>
      </w:pPr>
      <w:r w:rsidRPr="00DB003B">
        <w:rPr>
          <w:rFonts w:ascii="Arial" w:hAnsi="Arial" w:cs="Arial"/>
          <w:color w:val="000000"/>
          <w:shd w:val="clear" w:color="auto" w:fill="FFFFFF"/>
        </w:rPr>
        <w:t xml:space="preserve">Les </w:t>
      </w:r>
      <w:r>
        <w:rPr>
          <w:rFonts w:ascii="Arial" w:hAnsi="Arial" w:cs="Arial"/>
          <w:color w:val="000000"/>
          <w:shd w:val="clear" w:color="auto" w:fill="FFFFFF"/>
        </w:rPr>
        <w:t>coll</w:t>
      </w:r>
      <w:r w:rsidR="0080073E">
        <w:rPr>
          <w:rFonts w:ascii="Arial" w:hAnsi="Arial" w:cs="Arial"/>
          <w:color w:val="000000"/>
          <w:shd w:val="clear" w:color="auto" w:fill="FFFFFF"/>
        </w:rPr>
        <w:t>aborations et le rayonnement</w:t>
      </w:r>
    </w:p>
    <w:p w14:paraId="62E49C26" w14:textId="5BC59EAE" w:rsidR="00DB003B" w:rsidRPr="00DB003B" w:rsidRDefault="00DB003B" w:rsidP="00DB003B">
      <w:pPr>
        <w:pStyle w:val="Paragraphedeliste"/>
        <w:numPr>
          <w:ilvl w:val="0"/>
          <w:numId w:val="31"/>
        </w:numPr>
        <w:jc w:val="both"/>
        <w:rPr>
          <w:rFonts w:ascii="Arial" w:hAnsi="Arial" w:cs="Arial"/>
          <w:color w:val="000000"/>
          <w:shd w:val="clear" w:color="auto" w:fill="FFFFFF"/>
        </w:rPr>
      </w:pPr>
      <w:r w:rsidRPr="00DB003B">
        <w:rPr>
          <w:rFonts w:ascii="Arial" w:hAnsi="Arial" w:cs="Arial"/>
          <w:color w:val="000000"/>
          <w:shd w:val="clear" w:color="auto" w:fill="FFFFFF"/>
        </w:rPr>
        <w:t>La</w:t>
      </w:r>
      <w:r w:rsidR="0080073E">
        <w:rPr>
          <w:rFonts w:ascii="Arial" w:hAnsi="Arial" w:cs="Arial"/>
          <w:color w:val="000000"/>
          <w:shd w:val="clear" w:color="auto" w:fill="FFFFFF"/>
        </w:rPr>
        <w:t xml:space="preserve"> mobilisation des connaissances</w:t>
      </w:r>
    </w:p>
    <w:p w14:paraId="38ABC314" w14:textId="04BAEB86" w:rsidR="00895814" w:rsidRDefault="00895814" w:rsidP="00B37035">
      <w:pPr>
        <w:jc w:val="both"/>
        <w:rPr>
          <w:rFonts w:ascii="Arial" w:hAnsi="Arial" w:cs="Arial"/>
          <w:color w:val="000000"/>
          <w:shd w:val="clear" w:color="auto" w:fill="FFFFFF"/>
        </w:rPr>
      </w:pPr>
    </w:p>
    <w:p w14:paraId="790A1252" w14:textId="06F31D4B" w:rsidR="001B6E6B" w:rsidRDefault="00CD2C56" w:rsidP="00E04016">
      <w:pPr>
        <w:jc w:val="both"/>
        <w:rPr>
          <w:rFonts w:ascii="Arial" w:hAnsi="Arial" w:cs="Arial"/>
        </w:rPr>
      </w:pPr>
      <w:r w:rsidRPr="007A3032">
        <w:rPr>
          <w:rFonts w:ascii="Arial" w:hAnsi="Arial" w:cs="Arial"/>
        </w:rPr>
        <w:t xml:space="preserve">Dans </w:t>
      </w:r>
      <w:r w:rsidR="00251878">
        <w:rPr>
          <w:rFonts w:ascii="Arial" w:hAnsi="Arial" w:cs="Arial"/>
        </w:rPr>
        <w:t>leur</w:t>
      </w:r>
      <w:r w:rsidR="00251878" w:rsidRPr="007A3032">
        <w:rPr>
          <w:rFonts w:ascii="Arial" w:hAnsi="Arial" w:cs="Arial"/>
        </w:rPr>
        <w:t xml:space="preserve"> </w:t>
      </w:r>
      <w:r w:rsidRPr="007A3032">
        <w:rPr>
          <w:rFonts w:ascii="Arial" w:hAnsi="Arial" w:cs="Arial"/>
        </w:rPr>
        <w:t>rapport, l</w:t>
      </w:r>
      <w:r w:rsidR="006F451B" w:rsidRPr="007A3032">
        <w:rPr>
          <w:rFonts w:ascii="Arial" w:hAnsi="Arial" w:cs="Arial"/>
        </w:rPr>
        <w:t>e</w:t>
      </w:r>
      <w:r w:rsidR="00B37035" w:rsidRPr="007A3032">
        <w:rPr>
          <w:rFonts w:ascii="Arial" w:hAnsi="Arial" w:cs="Arial"/>
        </w:rPr>
        <w:t>s</w:t>
      </w:r>
      <w:r w:rsidR="006F451B" w:rsidRPr="007A3032">
        <w:rPr>
          <w:rFonts w:ascii="Arial" w:hAnsi="Arial" w:cs="Arial"/>
        </w:rPr>
        <w:t xml:space="preserve"> </w:t>
      </w:r>
      <w:r w:rsidR="00E04016" w:rsidRPr="007A3032">
        <w:rPr>
          <w:rFonts w:ascii="Arial" w:hAnsi="Arial" w:cs="Arial"/>
        </w:rPr>
        <w:t>membres du comité évaluateur</w:t>
      </w:r>
      <w:r w:rsidR="00401FAC">
        <w:rPr>
          <w:rFonts w:ascii="Arial" w:hAnsi="Arial" w:cs="Arial"/>
        </w:rPr>
        <w:t xml:space="preserve"> du</w:t>
      </w:r>
      <w:r w:rsidR="00E04016" w:rsidRPr="007A3032">
        <w:rPr>
          <w:rFonts w:ascii="Arial" w:hAnsi="Arial" w:cs="Arial"/>
        </w:rPr>
        <w:t xml:space="preserve"> FRQS</w:t>
      </w:r>
      <w:r w:rsidR="00B37035" w:rsidRPr="007A3032">
        <w:rPr>
          <w:rFonts w:ascii="Arial" w:hAnsi="Arial" w:cs="Arial"/>
        </w:rPr>
        <w:t xml:space="preserve"> ont</w:t>
      </w:r>
      <w:r w:rsidR="00E04016" w:rsidRPr="007A3032">
        <w:rPr>
          <w:rFonts w:ascii="Arial" w:hAnsi="Arial" w:cs="Arial"/>
        </w:rPr>
        <w:t xml:space="preserve"> qualifié </w:t>
      </w:r>
      <w:r w:rsidR="00B37035">
        <w:rPr>
          <w:rFonts w:ascii="Arial" w:hAnsi="Arial" w:cs="Arial"/>
        </w:rPr>
        <w:t>d’</w:t>
      </w:r>
      <w:r w:rsidR="00E66BFA">
        <w:rPr>
          <w:rFonts w:ascii="Arial" w:hAnsi="Arial" w:cs="Arial"/>
        </w:rPr>
        <w:t xml:space="preserve">excellent et </w:t>
      </w:r>
      <w:r w:rsidR="00B37035">
        <w:rPr>
          <w:rFonts w:ascii="Arial" w:hAnsi="Arial" w:cs="Arial"/>
        </w:rPr>
        <w:t>d’</w:t>
      </w:r>
      <w:r w:rsidR="00E66BFA">
        <w:rPr>
          <w:rFonts w:ascii="Arial" w:hAnsi="Arial" w:cs="Arial"/>
        </w:rPr>
        <w:t xml:space="preserve">essentiel </w:t>
      </w:r>
      <w:r w:rsidR="00401FAC">
        <w:rPr>
          <w:rFonts w:ascii="Arial" w:hAnsi="Arial" w:cs="Arial"/>
        </w:rPr>
        <w:t xml:space="preserve">le travail du CRIR, </w:t>
      </w:r>
      <w:r w:rsidR="00251878">
        <w:rPr>
          <w:rFonts w:ascii="Arial" w:hAnsi="Arial" w:cs="Arial"/>
        </w:rPr>
        <w:t xml:space="preserve">visant à </w:t>
      </w:r>
      <w:r w:rsidR="00E66BFA">
        <w:rPr>
          <w:rFonts w:ascii="Arial" w:hAnsi="Arial" w:cs="Arial"/>
        </w:rPr>
        <w:t xml:space="preserve">développer de nouveaux savoirs </w:t>
      </w:r>
      <w:r w:rsidR="00401FAC">
        <w:rPr>
          <w:rFonts w:ascii="Arial" w:hAnsi="Arial" w:cs="Arial"/>
        </w:rPr>
        <w:t>en lien avec le</w:t>
      </w:r>
      <w:r w:rsidR="00E66BFA">
        <w:rPr>
          <w:rFonts w:ascii="Arial" w:hAnsi="Arial" w:cs="Arial"/>
        </w:rPr>
        <w:t xml:space="preserve"> processus de réadaptation et d’inclusion des per</w:t>
      </w:r>
      <w:r w:rsidR="001B6E6B">
        <w:rPr>
          <w:rFonts w:ascii="Arial" w:hAnsi="Arial" w:cs="Arial"/>
        </w:rPr>
        <w:t>so</w:t>
      </w:r>
      <w:r w:rsidR="007A3032">
        <w:rPr>
          <w:rFonts w:ascii="Arial" w:hAnsi="Arial" w:cs="Arial"/>
        </w:rPr>
        <w:t>nnes en situation de handicap</w:t>
      </w:r>
      <w:r w:rsidR="00401FAC">
        <w:rPr>
          <w:rFonts w:ascii="Arial" w:hAnsi="Arial" w:cs="Arial"/>
        </w:rPr>
        <w:t>.</w:t>
      </w:r>
      <w:r w:rsidR="007A3032">
        <w:rPr>
          <w:rFonts w:ascii="Arial" w:hAnsi="Arial" w:cs="Arial"/>
        </w:rPr>
        <w:t xml:space="preserve"> </w:t>
      </w:r>
      <w:r w:rsidR="00401FAC">
        <w:rPr>
          <w:rFonts w:ascii="Arial" w:hAnsi="Arial" w:cs="Arial"/>
        </w:rPr>
        <w:t>Les membres du comité ont également</w:t>
      </w:r>
      <w:r w:rsidR="007A3032" w:rsidRPr="007A3032">
        <w:rPr>
          <w:rFonts w:ascii="Arial" w:hAnsi="Arial" w:cs="Arial"/>
        </w:rPr>
        <w:t xml:space="preserve"> soulign</w:t>
      </w:r>
      <w:r w:rsidR="00401FAC">
        <w:rPr>
          <w:rFonts w:ascii="Arial" w:hAnsi="Arial" w:cs="Arial"/>
        </w:rPr>
        <w:t>é</w:t>
      </w:r>
      <w:r w:rsidR="00B37035" w:rsidRPr="007A3032">
        <w:rPr>
          <w:rFonts w:ascii="Arial" w:hAnsi="Arial" w:cs="Arial"/>
        </w:rPr>
        <w:t xml:space="preserve"> </w:t>
      </w:r>
      <w:r w:rsidR="00251878">
        <w:rPr>
          <w:rFonts w:ascii="Arial" w:hAnsi="Arial" w:cs="Arial"/>
        </w:rPr>
        <w:t xml:space="preserve">comme </w:t>
      </w:r>
      <w:r w:rsidR="00951349">
        <w:rPr>
          <w:rFonts w:ascii="Arial" w:hAnsi="Arial" w:cs="Arial"/>
        </w:rPr>
        <w:t>exemplaire</w:t>
      </w:r>
      <w:r w:rsidR="00251878">
        <w:rPr>
          <w:rFonts w:ascii="Arial" w:hAnsi="Arial" w:cs="Arial"/>
        </w:rPr>
        <w:t xml:space="preserve"> </w:t>
      </w:r>
      <w:r w:rsidR="00401FAC">
        <w:rPr>
          <w:rFonts w:ascii="Arial" w:hAnsi="Arial" w:cs="Arial"/>
        </w:rPr>
        <w:t>la</w:t>
      </w:r>
      <w:r w:rsidR="00401FAC" w:rsidRPr="007A3032">
        <w:rPr>
          <w:rFonts w:ascii="Arial" w:hAnsi="Arial" w:cs="Arial"/>
        </w:rPr>
        <w:t xml:space="preserve"> </w:t>
      </w:r>
      <w:r w:rsidR="001B6E6B" w:rsidRPr="007A3032">
        <w:rPr>
          <w:rFonts w:ascii="Arial" w:hAnsi="Arial" w:cs="Arial"/>
        </w:rPr>
        <w:t xml:space="preserve">structure organisationnelle et de gouvernance </w:t>
      </w:r>
      <w:r w:rsidR="00401FAC">
        <w:rPr>
          <w:rFonts w:ascii="Arial" w:hAnsi="Arial" w:cs="Arial"/>
        </w:rPr>
        <w:t>du CRIR</w:t>
      </w:r>
      <w:r w:rsidR="001B6E6B">
        <w:rPr>
          <w:rFonts w:ascii="Arial" w:hAnsi="Arial" w:cs="Arial"/>
        </w:rPr>
        <w:t xml:space="preserve">. </w:t>
      </w:r>
      <w:r w:rsidR="00251878">
        <w:rPr>
          <w:rFonts w:ascii="Arial" w:hAnsi="Arial" w:cs="Arial"/>
        </w:rPr>
        <w:t>De plus, i</w:t>
      </w:r>
      <w:r w:rsidR="00DA390B">
        <w:rPr>
          <w:rFonts w:ascii="Arial" w:hAnsi="Arial" w:cs="Arial"/>
        </w:rPr>
        <w:t>l</w:t>
      </w:r>
      <w:r w:rsidR="00401FAC">
        <w:rPr>
          <w:rFonts w:ascii="Arial" w:hAnsi="Arial" w:cs="Arial"/>
        </w:rPr>
        <w:t>s</w:t>
      </w:r>
      <w:r w:rsidR="00DA390B">
        <w:rPr>
          <w:rFonts w:ascii="Arial" w:hAnsi="Arial" w:cs="Arial"/>
        </w:rPr>
        <w:t xml:space="preserve"> estime</w:t>
      </w:r>
      <w:r w:rsidR="00401FAC">
        <w:rPr>
          <w:rFonts w:ascii="Arial" w:hAnsi="Arial" w:cs="Arial"/>
        </w:rPr>
        <w:t>nt</w:t>
      </w:r>
      <w:r w:rsidR="00DA390B">
        <w:rPr>
          <w:rFonts w:ascii="Arial" w:hAnsi="Arial" w:cs="Arial"/>
        </w:rPr>
        <w:t xml:space="preserve"> que l</w:t>
      </w:r>
      <w:r w:rsidR="00E66BFA">
        <w:rPr>
          <w:rFonts w:ascii="Arial" w:hAnsi="Arial" w:cs="Arial"/>
        </w:rPr>
        <w:t xml:space="preserve">e plan de développement </w:t>
      </w:r>
      <w:r w:rsidR="00251878">
        <w:rPr>
          <w:rFonts w:ascii="Arial" w:hAnsi="Arial" w:cs="Arial"/>
        </w:rPr>
        <w:t xml:space="preserve">du CRIR </w:t>
      </w:r>
      <w:r w:rsidR="00DA390B">
        <w:rPr>
          <w:rFonts w:ascii="Arial" w:hAnsi="Arial" w:cs="Arial"/>
        </w:rPr>
        <w:t xml:space="preserve">est </w:t>
      </w:r>
      <w:r w:rsidR="00E66BFA">
        <w:rPr>
          <w:rFonts w:ascii="Arial" w:hAnsi="Arial" w:cs="Arial"/>
        </w:rPr>
        <w:t xml:space="preserve">cohérent avec </w:t>
      </w:r>
      <w:r w:rsidR="00251878">
        <w:rPr>
          <w:rFonts w:ascii="Arial" w:hAnsi="Arial" w:cs="Arial"/>
        </w:rPr>
        <w:t>s</w:t>
      </w:r>
      <w:r w:rsidR="00E66BFA">
        <w:rPr>
          <w:rFonts w:ascii="Arial" w:hAnsi="Arial" w:cs="Arial"/>
        </w:rPr>
        <w:t xml:space="preserve">es visées d’excellence en recherche </w:t>
      </w:r>
      <w:r w:rsidR="00A82B65">
        <w:rPr>
          <w:rFonts w:ascii="Arial" w:hAnsi="Arial" w:cs="Arial"/>
        </w:rPr>
        <w:t>interdisciplinaire</w:t>
      </w:r>
      <w:r w:rsidR="00E66BFA">
        <w:rPr>
          <w:rFonts w:ascii="Arial" w:hAnsi="Arial" w:cs="Arial"/>
        </w:rPr>
        <w:t xml:space="preserve"> et </w:t>
      </w:r>
      <w:r w:rsidR="00990031">
        <w:rPr>
          <w:rFonts w:ascii="Arial" w:hAnsi="Arial" w:cs="Arial"/>
        </w:rPr>
        <w:t>intersectorielle.</w:t>
      </w:r>
      <w:r w:rsidR="00E66BFA">
        <w:rPr>
          <w:rFonts w:ascii="Arial" w:hAnsi="Arial" w:cs="Arial"/>
        </w:rPr>
        <w:t xml:space="preserve"> </w:t>
      </w:r>
      <w:r w:rsidR="00DA390B">
        <w:rPr>
          <w:rFonts w:ascii="Arial" w:hAnsi="Arial" w:cs="Arial"/>
        </w:rPr>
        <w:t>Plus précisément</w:t>
      </w:r>
      <w:r w:rsidR="00A44F56">
        <w:rPr>
          <w:rFonts w:ascii="Arial" w:hAnsi="Arial" w:cs="Arial"/>
        </w:rPr>
        <w:t xml:space="preserve">, </w:t>
      </w:r>
      <w:r w:rsidR="00251878">
        <w:rPr>
          <w:rFonts w:ascii="Arial" w:hAnsi="Arial" w:cs="Arial"/>
        </w:rPr>
        <w:t>s</w:t>
      </w:r>
      <w:r w:rsidR="00A44F56">
        <w:rPr>
          <w:rFonts w:ascii="Arial" w:hAnsi="Arial" w:cs="Arial"/>
        </w:rPr>
        <w:t xml:space="preserve">a </w:t>
      </w:r>
      <w:r w:rsidR="00044B19" w:rsidRPr="00E04016">
        <w:rPr>
          <w:rFonts w:ascii="Arial" w:hAnsi="Arial" w:cs="Arial"/>
        </w:rPr>
        <w:t>programmation</w:t>
      </w:r>
      <w:r w:rsidR="00E04016" w:rsidRPr="00E04016">
        <w:rPr>
          <w:rFonts w:ascii="Arial" w:hAnsi="Arial" w:cs="Arial"/>
        </w:rPr>
        <w:t xml:space="preserve"> scientifique</w:t>
      </w:r>
      <w:r w:rsidR="00A44F56">
        <w:rPr>
          <w:rFonts w:ascii="Arial" w:hAnsi="Arial" w:cs="Arial"/>
        </w:rPr>
        <w:t xml:space="preserve"> </w:t>
      </w:r>
      <w:r w:rsidR="00914E2A">
        <w:rPr>
          <w:rFonts w:ascii="Arial" w:hAnsi="Arial" w:cs="Arial"/>
        </w:rPr>
        <w:t>se démarque</w:t>
      </w:r>
      <w:r w:rsidR="00A44F56">
        <w:rPr>
          <w:rFonts w:ascii="Arial" w:hAnsi="Arial" w:cs="Arial"/>
        </w:rPr>
        <w:t xml:space="preserve"> comme étant solide</w:t>
      </w:r>
      <w:r w:rsidR="00914E2A">
        <w:rPr>
          <w:rFonts w:ascii="Arial" w:hAnsi="Arial" w:cs="Arial"/>
        </w:rPr>
        <w:t xml:space="preserve"> et</w:t>
      </w:r>
      <w:r w:rsidR="00A44F56">
        <w:rPr>
          <w:rFonts w:ascii="Arial" w:hAnsi="Arial" w:cs="Arial"/>
        </w:rPr>
        <w:t xml:space="preserve"> d’une grande pertinence</w:t>
      </w:r>
      <w:r w:rsidR="00914E2A">
        <w:rPr>
          <w:rFonts w:ascii="Arial" w:hAnsi="Arial" w:cs="Arial"/>
        </w:rPr>
        <w:t>,</w:t>
      </w:r>
      <w:r w:rsidR="00A44F56">
        <w:rPr>
          <w:rFonts w:ascii="Arial" w:hAnsi="Arial" w:cs="Arial"/>
        </w:rPr>
        <w:t xml:space="preserve"> </w:t>
      </w:r>
      <w:r w:rsidR="00914E2A">
        <w:rPr>
          <w:rFonts w:ascii="Arial" w:hAnsi="Arial" w:cs="Arial"/>
        </w:rPr>
        <w:t>avec</w:t>
      </w:r>
      <w:r w:rsidR="00A44F56">
        <w:rPr>
          <w:rFonts w:ascii="Arial" w:hAnsi="Arial" w:cs="Arial"/>
        </w:rPr>
        <w:t xml:space="preserve"> </w:t>
      </w:r>
      <w:r w:rsidR="00914E2A">
        <w:rPr>
          <w:rFonts w:ascii="Arial" w:hAnsi="Arial" w:cs="Arial"/>
        </w:rPr>
        <w:t>une attention</w:t>
      </w:r>
      <w:r w:rsidR="00A44F56">
        <w:rPr>
          <w:rFonts w:ascii="Arial" w:hAnsi="Arial" w:cs="Arial"/>
        </w:rPr>
        <w:t xml:space="preserve"> évidente pour l</w:t>
      </w:r>
      <w:r w:rsidR="00251878">
        <w:rPr>
          <w:rFonts w:ascii="Arial" w:hAnsi="Arial" w:cs="Arial"/>
        </w:rPr>
        <w:t>a mobilisation des connaissances avec</w:t>
      </w:r>
      <w:r w:rsidR="00A44F56">
        <w:rPr>
          <w:rFonts w:ascii="Arial" w:hAnsi="Arial" w:cs="Arial"/>
        </w:rPr>
        <w:t xml:space="preserve"> les milieux cliniques. </w:t>
      </w:r>
      <w:r w:rsidR="00044B19" w:rsidRPr="00E04016">
        <w:rPr>
          <w:rFonts w:ascii="Arial" w:hAnsi="Arial" w:cs="Arial"/>
        </w:rPr>
        <w:t xml:space="preserve"> </w:t>
      </w:r>
    </w:p>
    <w:p w14:paraId="40C72FAF" w14:textId="347D333A" w:rsidR="007A3032" w:rsidRDefault="007A3032" w:rsidP="00E04016">
      <w:pPr>
        <w:jc w:val="both"/>
        <w:rPr>
          <w:rFonts w:ascii="Arial" w:hAnsi="Arial" w:cs="Arial"/>
        </w:rPr>
      </w:pPr>
    </w:p>
    <w:p w14:paraId="037D789E" w14:textId="2B113655" w:rsidR="00E04016" w:rsidRDefault="00914E2A" w:rsidP="00E04016">
      <w:pPr>
        <w:jc w:val="both"/>
        <w:rPr>
          <w:rFonts w:ascii="Arial" w:hAnsi="Arial" w:cs="Arial"/>
        </w:rPr>
      </w:pPr>
      <w:r>
        <w:rPr>
          <w:rFonts w:ascii="Arial" w:hAnsi="Arial" w:cs="Arial"/>
        </w:rPr>
        <w:t>Le</w:t>
      </w:r>
      <w:r w:rsidR="00E60E64">
        <w:rPr>
          <w:rFonts w:ascii="Arial" w:hAnsi="Arial" w:cs="Arial"/>
        </w:rPr>
        <w:t>s membres du</w:t>
      </w:r>
      <w:r>
        <w:rPr>
          <w:rFonts w:ascii="Arial" w:hAnsi="Arial" w:cs="Arial"/>
        </w:rPr>
        <w:t xml:space="preserve"> comité</w:t>
      </w:r>
      <w:r w:rsidRPr="00E04016">
        <w:rPr>
          <w:rFonts w:ascii="Arial" w:hAnsi="Arial" w:cs="Arial"/>
        </w:rPr>
        <w:t xml:space="preserve"> </w:t>
      </w:r>
      <w:r w:rsidR="00E60E64">
        <w:rPr>
          <w:rFonts w:ascii="Arial" w:hAnsi="Arial" w:cs="Arial"/>
        </w:rPr>
        <w:t>ont</w:t>
      </w:r>
      <w:r w:rsidRPr="00E04016">
        <w:rPr>
          <w:rFonts w:ascii="Arial" w:hAnsi="Arial" w:cs="Arial"/>
        </w:rPr>
        <w:t xml:space="preserve"> </w:t>
      </w:r>
      <w:r w:rsidR="00E04016" w:rsidRPr="00E04016">
        <w:rPr>
          <w:rFonts w:ascii="Arial" w:hAnsi="Arial" w:cs="Arial"/>
        </w:rPr>
        <w:t>félicité</w:t>
      </w:r>
      <w:r w:rsidR="00044B19" w:rsidRPr="00E04016">
        <w:rPr>
          <w:rFonts w:ascii="Arial" w:hAnsi="Arial" w:cs="Arial"/>
        </w:rPr>
        <w:t xml:space="preserve"> </w:t>
      </w:r>
      <w:r>
        <w:rPr>
          <w:rFonts w:ascii="Arial" w:hAnsi="Arial" w:cs="Arial"/>
        </w:rPr>
        <w:t>l’</w:t>
      </w:r>
      <w:r w:rsidR="00044B19" w:rsidRPr="00E04016">
        <w:rPr>
          <w:rFonts w:ascii="Arial" w:hAnsi="Arial" w:cs="Arial"/>
        </w:rPr>
        <w:t xml:space="preserve">équipe </w:t>
      </w:r>
      <w:r>
        <w:rPr>
          <w:rFonts w:ascii="Arial" w:hAnsi="Arial" w:cs="Arial"/>
        </w:rPr>
        <w:t xml:space="preserve">du CRIR, </w:t>
      </w:r>
      <w:r w:rsidR="00E04016">
        <w:rPr>
          <w:rFonts w:ascii="Arial" w:hAnsi="Arial" w:cs="Arial"/>
        </w:rPr>
        <w:t>composée d’</w:t>
      </w:r>
      <w:r w:rsidR="00044B19" w:rsidRPr="00E04016">
        <w:rPr>
          <w:rFonts w:ascii="Arial" w:hAnsi="Arial" w:cs="Arial"/>
        </w:rPr>
        <w:t>un bassin de chercheurs diversifiés,</w:t>
      </w:r>
      <w:r w:rsidR="00251878">
        <w:rPr>
          <w:rFonts w:ascii="Arial" w:hAnsi="Arial" w:cs="Arial"/>
        </w:rPr>
        <w:t xml:space="preserve"> </w:t>
      </w:r>
      <w:r>
        <w:rPr>
          <w:rFonts w:ascii="Arial" w:hAnsi="Arial" w:cs="Arial"/>
        </w:rPr>
        <w:t>les</w:t>
      </w:r>
      <w:r w:rsidRPr="00E04016">
        <w:rPr>
          <w:rFonts w:ascii="Arial" w:hAnsi="Arial" w:cs="Arial"/>
        </w:rPr>
        <w:t xml:space="preserve"> </w:t>
      </w:r>
      <w:r w:rsidR="00044B19" w:rsidRPr="00E04016">
        <w:rPr>
          <w:rFonts w:ascii="Arial" w:hAnsi="Arial" w:cs="Arial"/>
        </w:rPr>
        <w:t xml:space="preserve">travaux impliquant </w:t>
      </w:r>
      <w:r>
        <w:rPr>
          <w:rFonts w:ascii="Arial" w:hAnsi="Arial" w:cs="Arial"/>
        </w:rPr>
        <w:t>des</w:t>
      </w:r>
      <w:r w:rsidRPr="00E04016">
        <w:rPr>
          <w:rFonts w:ascii="Arial" w:hAnsi="Arial" w:cs="Arial"/>
        </w:rPr>
        <w:t xml:space="preserve"> </w:t>
      </w:r>
      <w:r w:rsidR="00044B19" w:rsidRPr="00E04016">
        <w:rPr>
          <w:rFonts w:ascii="Arial" w:hAnsi="Arial" w:cs="Arial"/>
        </w:rPr>
        <w:t xml:space="preserve">partenaires, </w:t>
      </w:r>
      <w:r>
        <w:rPr>
          <w:rFonts w:ascii="Arial" w:hAnsi="Arial" w:cs="Arial"/>
        </w:rPr>
        <w:t>la</w:t>
      </w:r>
      <w:r w:rsidRPr="00E04016">
        <w:rPr>
          <w:rFonts w:ascii="Arial" w:hAnsi="Arial" w:cs="Arial"/>
        </w:rPr>
        <w:t xml:space="preserve"> </w:t>
      </w:r>
      <w:r w:rsidR="00044B19" w:rsidRPr="00E04016">
        <w:rPr>
          <w:rFonts w:ascii="Arial" w:hAnsi="Arial" w:cs="Arial"/>
        </w:rPr>
        <w:t>productivité</w:t>
      </w:r>
      <w:r>
        <w:rPr>
          <w:rFonts w:ascii="Arial" w:hAnsi="Arial" w:cs="Arial"/>
        </w:rPr>
        <w:t xml:space="preserve"> des membres</w:t>
      </w:r>
      <w:r w:rsidR="00044B19" w:rsidRPr="00E04016">
        <w:rPr>
          <w:rFonts w:ascii="Arial" w:hAnsi="Arial" w:cs="Arial"/>
        </w:rPr>
        <w:t xml:space="preserve">, </w:t>
      </w:r>
      <w:r>
        <w:rPr>
          <w:rFonts w:ascii="Arial" w:hAnsi="Arial" w:cs="Arial"/>
        </w:rPr>
        <w:t>les</w:t>
      </w:r>
      <w:r w:rsidRPr="00E04016">
        <w:rPr>
          <w:rFonts w:ascii="Arial" w:hAnsi="Arial" w:cs="Arial"/>
        </w:rPr>
        <w:t xml:space="preserve"> </w:t>
      </w:r>
      <w:r w:rsidR="00044B19" w:rsidRPr="00E04016">
        <w:rPr>
          <w:rFonts w:ascii="Arial" w:hAnsi="Arial" w:cs="Arial"/>
        </w:rPr>
        <w:t xml:space="preserve">activités de mobilisation de connaissances et le travail des étudiants. </w:t>
      </w:r>
      <w:r w:rsidR="00E04016">
        <w:rPr>
          <w:rFonts w:ascii="Arial" w:hAnsi="Arial" w:cs="Arial"/>
        </w:rPr>
        <w:t xml:space="preserve">Finalement, ils </w:t>
      </w:r>
      <w:r w:rsidR="00E04016" w:rsidRPr="00E04016">
        <w:rPr>
          <w:rFonts w:ascii="Arial" w:hAnsi="Arial" w:cs="Arial"/>
        </w:rPr>
        <w:t xml:space="preserve">ont été </w:t>
      </w:r>
      <w:r w:rsidR="00E60E64">
        <w:rPr>
          <w:rFonts w:ascii="Arial" w:hAnsi="Arial" w:cs="Arial"/>
        </w:rPr>
        <w:t>impressionnés</w:t>
      </w:r>
      <w:r w:rsidR="00E60E64" w:rsidRPr="00E04016">
        <w:rPr>
          <w:rFonts w:ascii="Arial" w:hAnsi="Arial" w:cs="Arial"/>
        </w:rPr>
        <w:t xml:space="preserve"> </w:t>
      </w:r>
      <w:r w:rsidR="00E04016" w:rsidRPr="00E04016">
        <w:rPr>
          <w:rFonts w:ascii="Arial" w:hAnsi="Arial" w:cs="Arial"/>
        </w:rPr>
        <w:t xml:space="preserve">par la qualité des échanges </w:t>
      </w:r>
      <w:r w:rsidR="00E60E64" w:rsidRPr="00E04016">
        <w:rPr>
          <w:rFonts w:ascii="Arial" w:hAnsi="Arial" w:cs="Arial"/>
        </w:rPr>
        <w:t>réalisé</w:t>
      </w:r>
      <w:r w:rsidR="00E60E64">
        <w:rPr>
          <w:rFonts w:ascii="Arial" w:hAnsi="Arial" w:cs="Arial"/>
        </w:rPr>
        <w:t>s</w:t>
      </w:r>
      <w:r w:rsidR="00E60E64" w:rsidRPr="00E04016">
        <w:rPr>
          <w:rFonts w:ascii="Arial" w:hAnsi="Arial" w:cs="Arial"/>
        </w:rPr>
        <w:t xml:space="preserve"> </w:t>
      </w:r>
      <w:r w:rsidR="00E04016" w:rsidRPr="00E04016">
        <w:rPr>
          <w:rFonts w:ascii="Arial" w:hAnsi="Arial" w:cs="Arial"/>
        </w:rPr>
        <w:t>avec les 92 personnes présentes</w:t>
      </w:r>
      <w:r w:rsidR="00E04016">
        <w:rPr>
          <w:rFonts w:ascii="Arial" w:hAnsi="Arial" w:cs="Arial"/>
        </w:rPr>
        <w:t xml:space="preserve"> lors </w:t>
      </w:r>
      <w:r w:rsidR="00E04016" w:rsidRPr="00E04016">
        <w:rPr>
          <w:rFonts w:ascii="Arial" w:hAnsi="Arial" w:cs="Arial"/>
        </w:rPr>
        <w:t>de la visite d’évaluation</w:t>
      </w:r>
      <w:r w:rsidR="0011146D">
        <w:rPr>
          <w:rFonts w:ascii="Arial" w:hAnsi="Arial" w:cs="Arial"/>
        </w:rPr>
        <w:t xml:space="preserve"> de février 2022</w:t>
      </w:r>
      <w:r w:rsidR="0093126C">
        <w:rPr>
          <w:rFonts w:ascii="Arial" w:hAnsi="Arial" w:cs="Arial"/>
        </w:rPr>
        <w:t>,</w:t>
      </w:r>
      <w:r w:rsidR="00E04016" w:rsidRPr="00E04016">
        <w:rPr>
          <w:rFonts w:ascii="Arial" w:hAnsi="Arial" w:cs="Arial"/>
        </w:rPr>
        <w:t xml:space="preserve"> </w:t>
      </w:r>
      <w:r w:rsidR="0093126C">
        <w:rPr>
          <w:rFonts w:ascii="Arial" w:hAnsi="Arial" w:cs="Arial"/>
        </w:rPr>
        <w:t xml:space="preserve">qu’ils ont </w:t>
      </w:r>
      <w:r w:rsidR="0011146D">
        <w:rPr>
          <w:rFonts w:ascii="Arial" w:hAnsi="Arial" w:cs="Arial"/>
        </w:rPr>
        <w:t xml:space="preserve">jugée </w:t>
      </w:r>
      <w:r w:rsidR="00E04016" w:rsidRPr="00E04016">
        <w:rPr>
          <w:rFonts w:ascii="Arial" w:hAnsi="Arial" w:cs="Arial"/>
        </w:rPr>
        <w:t>« impeccable »</w:t>
      </w:r>
      <w:r w:rsidR="0093126C">
        <w:rPr>
          <w:rFonts w:ascii="Arial" w:hAnsi="Arial" w:cs="Arial"/>
        </w:rPr>
        <w:t>.</w:t>
      </w:r>
      <w:r w:rsidR="000C287B">
        <w:rPr>
          <w:rFonts w:ascii="Arial" w:hAnsi="Arial" w:cs="Arial"/>
        </w:rPr>
        <w:t xml:space="preserve"> </w:t>
      </w:r>
    </w:p>
    <w:p w14:paraId="0D0985D2" w14:textId="606B9B49" w:rsidR="00560AC2" w:rsidRDefault="00560AC2" w:rsidP="002D1468">
      <w:pPr>
        <w:rPr>
          <w:rFonts w:ascii="Arial" w:hAnsi="Arial" w:cs="Arial"/>
        </w:rPr>
      </w:pPr>
    </w:p>
    <w:p w14:paraId="3A8F73A8" w14:textId="77777777" w:rsidR="00BB76BF" w:rsidRDefault="00951349" w:rsidP="00951349">
      <w:pPr>
        <w:jc w:val="both"/>
        <w:rPr>
          <w:rFonts w:ascii="Arial" w:hAnsi="Arial" w:cs="Arial"/>
          <w:color w:val="000000"/>
          <w:shd w:val="clear" w:color="auto" w:fill="FFFFFF"/>
        </w:rPr>
      </w:pPr>
      <w:r w:rsidRPr="007A3032">
        <w:rPr>
          <w:rFonts w:ascii="Arial" w:hAnsi="Arial" w:cs="Arial"/>
          <w:color w:val="000000"/>
          <w:shd w:val="clear" w:color="auto" w:fill="FFFFFF"/>
        </w:rPr>
        <w:t>La subvention totale de plus de 6,7M$</w:t>
      </w:r>
      <w:r>
        <w:rPr>
          <w:rFonts w:ascii="Arial" w:hAnsi="Arial" w:cs="Arial"/>
          <w:color w:val="000000"/>
          <w:shd w:val="clear" w:color="auto" w:fill="FFFFFF"/>
        </w:rPr>
        <w:t>,</w:t>
      </w:r>
      <w:r w:rsidRPr="007A3032">
        <w:rPr>
          <w:rFonts w:ascii="Arial" w:hAnsi="Arial" w:cs="Arial"/>
          <w:color w:val="000000"/>
          <w:shd w:val="clear" w:color="auto" w:fill="FFFFFF"/>
        </w:rPr>
        <w:t xml:space="preserve"> confirmée par le </w:t>
      </w:r>
      <w:hyperlink r:id="rId10" w:history="1">
        <w:r w:rsidRPr="007A3032">
          <w:rPr>
            <w:rStyle w:val="Lienhypertexte"/>
            <w:rFonts w:ascii="Arial" w:hAnsi="Arial" w:cs="Arial"/>
            <w:shd w:val="clear" w:color="auto" w:fill="FFFFFF"/>
          </w:rPr>
          <w:t>FRQS</w:t>
        </w:r>
      </w:hyperlink>
      <w:r w:rsidRPr="007A3032">
        <w:rPr>
          <w:rStyle w:val="Lienhypertexte"/>
          <w:rFonts w:ascii="Arial" w:hAnsi="Arial" w:cs="Arial"/>
          <w:u w:val="none"/>
          <w:shd w:val="clear" w:color="auto" w:fill="FFFFFF"/>
        </w:rPr>
        <w:t xml:space="preserve"> </w:t>
      </w:r>
      <w:r w:rsidRPr="007A3032">
        <w:rPr>
          <w:rFonts w:ascii="Arial" w:hAnsi="Arial" w:cs="Arial"/>
          <w:color w:val="000000"/>
          <w:shd w:val="clear" w:color="auto" w:fill="FFFFFF"/>
        </w:rPr>
        <w:t xml:space="preserve">dans le cadre du renouvellement de l’infrastructure du CRIR pour les </w:t>
      </w:r>
      <w:r>
        <w:rPr>
          <w:rFonts w:ascii="Arial" w:hAnsi="Arial" w:cs="Arial"/>
          <w:color w:val="000000"/>
          <w:shd w:val="clear" w:color="auto" w:fill="FFFFFF"/>
        </w:rPr>
        <w:t>cinq</w:t>
      </w:r>
      <w:r w:rsidRPr="007A3032">
        <w:rPr>
          <w:rFonts w:ascii="Arial" w:hAnsi="Arial" w:cs="Arial"/>
          <w:color w:val="000000"/>
          <w:shd w:val="clear" w:color="auto" w:fill="FFFFFF"/>
        </w:rPr>
        <w:t xml:space="preserve"> prochaines années, a été rendu</w:t>
      </w:r>
      <w:r>
        <w:rPr>
          <w:rFonts w:ascii="Arial" w:hAnsi="Arial" w:cs="Arial"/>
          <w:color w:val="000000"/>
          <w:shd w:val="clear" w:color="auto" w:fill="FFFFFF"/>
        </w:rPr>
        <w:t>e</w:t>
      </w:r>
      <w:r w:rsidRPr="007A3032">
        <w:rPr>
          <w:rFonts w:ascii="Arial" w:hAnsi="Arial" w:cs="Arial"/>
          <w:color w:val="000000"/>
          <w:shd w:val="clear" w:color="auto" w:fill="FFFFFF"/>
        </w:rPr>
        <w:t xml:space="preserve"> possible grâce aux fonds additionnels attribués par la Stratégie québécoise de recherche et d’investissement en innovation (</w:t>
      </w:r>
      <w:hyperlink r:id="rId11" w:history="1">
        <w:r w:rsidRPr="007A3032">
          <w:rPr>
            <w:rStyle w:val="Lienhypertexte"/>
            <w:rFonts w:ascii="Arial" w:hAnsi="Arial" w:cs="Arial"/>
            <w:shd w:val="clear" w:color="auto" w:fill="FFFFFF"/>
          </w:rPr>
          <w:t>SQRI2</w:t>
        </w:r>
      </w:hyperlink>
      <w:r w:rsidRPr="007A3032">
        <w:rPr>
          <w:rFonts w:ascii="Arial" w:hAnsi="Arial" w:cs="Arial"/>
          <w:color w:val="000000"/>
          <w:shd w:val="clear" w:color="auto" w:fill="FFFFFF"/>
        </w:rPr>
        <w:t xml:space="preserve">). </w:t>
      </w:r>
    </w:p>
    <w:p w14:paraId="4AEC66E2" w14:textId="77777777" w:rsidR="00BB76BF" w:rsidRDefault="00BB76BF" w:rsidP="00951349">
      <w:pPr>
        <w:jc w:val="both"/>
        <w:rPr>
          <w:rFonts w:ascii="Arial" w:hAnsi="Arial" w:cs="Arial"/>
          <w:color w:val="000000"/>
          <w:shd w:val="clear" w:color="auto" w:fill="FFFFFF"/>
        </w:rPr>
      </w:pPr>
    </w:p>
    <w:p w14:paraId="0CAA3F55" w14:textId="2C54C3E8" w:rsidR="00951349" w:rsidRDefault="00951349" w:rsidP="00951349">
      <w:pPr>
        <w:jc w:val="both"/>
        <w:rPr>
          <w:rFonts w:ascii="Arial" w:hAnsi="Arial" w:cs="Arial"/>
          <w:color w:val="000000"/>
          <w:shd w:val="clear" w:color="auto" w:fill="FFFFFF"/>
        </w:rPr>
      </w:pPr>
      <w:r w:rsidRPr="007A3032">
        <w:rPr>
          <w:rFonts w:ascii="Arial" w:hAnsi="Arial" w:cs="Arial"/>
          <w:color w:val="000000"/>
          <w:shd w:val="clear" w:color="auto" w:fill="FFFFFF"/>
        </w:rPr>
        <w:lastRenderedPageBreak/>
        <w:t>Cette bonification permettra</w:t>
      </w:r>
      <w:r>
        <w:rPr>
          <w:rFonts w:ascii="Arial" w:hAnsi="Arial" w:cs="Arial"/>
          <w:color w:val="000000"/>
          <w:shd w:val="clear" w:color="auto" w:fill="FFFFFF"/>
        </w:rPr>
        <w:t xml:space="preserve"> au CRIR</w:t>
      </w:r>
      <w:r w:rsidRPr="007A3032">
        <w:rPr>
          <w:rFonts w:ascii="Arial" w:hAnsi="Arial" w:cs="Arial"/>
          <w:color w:val="000000"/>
          <w:shd w:val="clear" w:color="auto" w:fill="FFFFFF"/>
        </w:rPr>
        <w:t xml:space="preserve"> de développer l’écosystème d’innovation en réadaptation, d’intégrer les enjeux relatifs aux principes d’équité, diversité, inclusion et accessibilité (EDI-A) et aux objectifs de développement durable de l’ONU dans notre culture organisationnelle, en plus de favoriser les collaborations inter centres, le maillage intersectoriel et le rayonnement international.</w:t>
      </w:r>
    </w:p>
    <w:p w14:paraId="5BD36AFD" w14:textId="77777777" w:rsidR="00951349" w:rsidRDefault="00951349" w:rsidP="00560AC2">
      <w:pPr>
        <w:jc w:val="both"/>
        <w:rPr>
          <w:rFonts w:ascii="Arial" w:hAnsi="Arial" w:cs="Arial"/>
          <w:color w:val="000000"/>
          <w:shd w:val="clear" w:color="auto" w:fill="FFFFFF"/>
        </w:rPr>
      </w:pPr>
    </w:p>
    <w:p w14:paraId="53BC517A" w14:textId="0203D0FF" w:rsidR="00560AC2" w:rsidRDefault="00560AC2" w:rsidP="00560AC2">
      <w:pPr>
        <w:jc w:val="both"/>
        <w:rPr>
          <w:rFonts w:ascii="Arial" w:hAnsi="Arial" w:cs="Arial"/>
          <w:color w:val="000000"/>
          <w:shd w:val="clear" w:color="auto" w:fill="FFFFFF"/>
        </w:rPr>
      </w:pPr>
      <w:r w:rsidRPr="004B3CCD">
        <w:rPr>
          <w:rFonts w:ascii="Arial" w:hAnsi="Arial" w:cs="Arial"/>
          <w:color w:val="000000"/>
          <w:shd w:val="clear" w:color="auto" w:fill="FFFFFF"/>
        </w:rPr>
        <w:t>On rappel</w:t>
      </w:r>
      <w:r w:rsidR="008C663F">
        <w:rPr>
          <w:rFonts w:ascii="Arial" w:hAnsi="Arial" w:cs="Arial"/>
          <w:color w:val="000000"/>
          <w:shd w:val="clear" w:color="auto" w:fill="FFFFFF"/>
        </w:rPr>
        <w:t xml:space="preserve">le que </w:t>
      </w:r>
      <w:r w:rsidR="0011146D">
        <w:rPr>
          <w:rFonts w:ascii="Arial" w:hAnsi="Arial" w:cs="Arial"/>
          <w:color w:val="000000"/>
          <w:shd w:val="clear" w:color="auto" w:fill="FFFFFF"/>
        </w:rPr>
        <w:t>l</w:t>
      </w:r>
      <w:r w:rsidR="008C663F">
        <w:rPr>
          <w:rFonts w:ascii="Arial" w:hAnsi="Arial" w:cs="Arial"/>
          <w:color w:val="000000"/>
          <w:shd w:val="clear" w:color="auto" w:fill="FFFFFF"/>
        </w:rPr>
        <w:t xml:space="preserve">e </w:t>
      </w:r>
      <w:r w:rsidRPr="004B3CCD">
        <w:rPr>
          <w:rFonts w:ascii="Arial" w:hAnsi="Arial" w:cs="Arial"/>
          <w:color w:val="000000"/>
          <w:shd w:val="clear" w:color="auto" w:fill="FFFFFF"/>
        </w:rPr>
        <w:t xml:space="preserve">plan de développement du CRIR a </w:t>
      </w:r>
      <w:r w:rsidRPr="0021321A">
        <w:rPr>
          <w:rFonts w:ascii="Arial" w:hAnsi="Arial" w:cs="Arial"/>
          <w:color w:val="000000"/>
          <w:shd w:val="clear" w:color="auto" w:fill="FFFFFF"/>
        </w:rPr>
        <w:t>été réalisé grâce à la mobilisation exceptionnelle</w:t>
      </w:r>
      <w:r w:rsidR="00CD2C56">
        <w:rPr>
          <w:rFonts w:ascii="Arial" w:hAnsi="Arial" w:cs="Arial"/>
          <w:color w:val="000000"/>
          <w:shd w:val="clear" w:color="auto" w:fill="FFFFFF"/>
        </w:rPr>
        <w:t xml:space="preserve"> des nombreuses parties </w:t>
      </w:r>
      <w:r w:rsidR="00951349">
        <w:rPr>
          <w:rFonts w:ascii="Arial" w:hAnsi="Arial" w:cs="Arial"/>
          <w:color w:val="000000"/>
          <w:shd w:val="clear" w:color="auto" w:fill="FFFFFF"/>
        </w:rPr>
        <w:t>prenantes; notamment</w:t>
      </w:r>
      <w:r w:rsidR="00CD2C56">
        <w:rPr>
          <w:rFonts w:ascii="Arial" w:hAnsi="Arial" w:cs="Arial"/>
          <w:color w:val="000000"/>
          <w:shd w:val="clear" w:color="auto" w:fill="FFFFFF"/>
        </w:rPr>
        <w:t>,</w:t>
      </w:r>
      <w:r w:rsidR="00CD2C56" w:rsidRPr="0021321A">
        <w:rPr>
          <w:rFonts w:ascii="Arial" w:hAnsi="Arial" w:cs="Arial"/>
          <w:color w:val="000000"/>
          <w:shd w:val="clear" w:color="auto" w:fill="FFFFFF"/>
        </w:rPr>
        <w:t xml:space="preserve"> l’équipe</w:t>
      </w:r>
      <w:r w:rsidRPr="0021321A">
        <w:rPr>
          <w:rFonts w:ascii="Arial" w:hAnsi="Arial" w:cs="Arial"/>
          <w:color w:val="000000"/>
          <w:shd w:val="clear" w:color="auto" w:fill="FFFFFF"/>
        </w:rPr>
        <w:t xml:space="preserve"> </w:t>
      </w:r>
      <w:r w:rsidR="00CD2C56">
        <w:rPr>
          <w:rFonts w:ascii="Arial" w:hAnsi="Arial" w:cs="Arial"/>
          <w:color w:val="000000"/>
          <w:shd w:val="clear" w:color="auto" w:fill="FFFFFF"/>
        </w:rPr>
        <w:t xml:space="preserve">d’infrastructure </w:t>
      </w:r>
      <w:r w:rsidRPr="0021321A">
        <w:rPr>
          <w:rFonts w:ascii="Arial" w:hAnsi="Arial" w:cs="Arial"/>
          <w:color w:val="000000"/>
          <w:shd w:val="clear" w:color="auto" w:fill="FFFFFF"/>
        </w:rPr>
        <w:t xml:space="preserve">du CRIR, </w:t>
      </w:r>
      <w:r w:rsidR="00CD2C56">
        <w:rPr>
          <w:rFonts w:ascii="Arial" w:hAnsi="Arial" w:cs="Arial"/>
          <w:color w:val="000000"/>
          <w:shd w:val="clear" w:color="auto" w:fill="FFFFFF"/>
        </w:rPr>
        <w:t>l</w:t>
      </w:r>
      <w:r w:rsidRPr="0021321A">
        <w:rPr>
          <w:rFonts w:ascii="Arial" w:hAnsi="Arial" w:cs="Arial"/>
          <w:color w:val="000000"/>
          <w:shd w:val="clear" w:color="auto" w:fill="FFFFFF"/>
        </w:rPr>
        <w:t>es membres chercheurs, cliniciens et étudiants</w:t>
      </w:r>
      <w:r w:rsidR="0011146D">
        <w:rPr>
          <w:rFonts w:ascii="Arial" w:hAnsi="Arial" w:cs="Arial"/>
          <w:color w:val="000000"/>
          <w:shd w:val="clear" w:color="auto" w:fill="FFFFFF"/>
        </w:rPr>
        <w:t>,</w:t>
      </w:r>
      <w:r w:rsidRPr="0021321A">
        <w:rPr>
          <w:rFonts w:ascii="Arial" w:hAnsi="Arial" w:cs="Arial"/>
          <w:color w:val="000000"/>
          <w:shd w:val="clear" w:color="auto" w:fill="FFFFFF"/>
        </w:rPr>
        <w:t xml:space="preserve"> </w:t>
      </w:r>
      <w:r w:rsidR="00CD2C56">
        <w:rPr>
          <w:rFonts w:ascii="Arial" w:hAnsi="Arial" w:cs="Arial"/>
          <w:color w:val="000000"/>
          <w:shd w:val="clear" w:color="auto" w:fill="FFFFFF"/>
        </w:rPr>
        <w:t xml:space="preserve">ainsi que </w:t>
      </w:r>
      <w:r w:rsidRPr="0021321A">
        <w:rPr>
          <w:rFonts w:ascii="Arial" w:hAnsi="Arial" w:cs="Arial"/>
          <w:color w:val="000000"/>
          <w:shd w:val="clear" w:color="auto" w:fill="FFFFFF"/>
        </w:rPr>
        <w:t>nos précieux partenaires des universités, des CISSS, des CIUSSS</w:t>
      </w:r>
      <w:r w:rsidRPr="004B3CCD">
        <w:rPr>
          <w:rFonts w:ascii="Arial" w:hAnsi="Arial" w:cs="Arial"/>
          <w:color w:val="000000"/>
          <w:shd w:val="clear" w:color="auto" w:fill="FFFFFF"/>
        </w:rPr>
        <w:t xml:space="preserve"> et des fondations</w:t>
      </w:r>
      <w:r w:rsidR="00CD2C56">
        <w:rPr>
          <w:rFonts w:ascii="Arial" w:hAnsi="Arial" w:cs="Arial"/>
          <w:color w:val="000000"/>
          <w:shd w:val="clear" w:color="auto" w:fill="FFFFFF"/>
        </w:rPr>
        <w:t>.</w:t>
      </w:r>
    </w:p>
    <w:p w14:paraId="7E5635F2" w14:textId="77777777" w:rsidR="004B5372" w:rsidRPr="004B3CCD" w:rsidRDefault="004B5372" w:rsidP="00560AC2">
      <w:pPr>
        <w:jc w:val="both"/>
        <w:rPr>
          <w:rFonts w:ascii="Arial" w:hAnsi="Arial" w:cs="Arial"/>
          <w:color w:val="000000"/>
          <w:shd w:val="clear" w:color="auto" w:fill="FFFFFF"/>
        </w:rPr>
      </w:pPr>
    </w:p>
    <w:p w14:paraId="035D620B" w14:textId="64DDB5D6" w:rsidR="004B5372" w:rsidRDefault="002D54DA" w:rsidP="00D04D12">
      <w:pPr>
        <w:rPr>
          <w:rFonts w:ascii="Arial" w:hAnsi="Arial" w:cs="Arial"/>
          <w:color w:val="000000"/>
          <w:shd w:val="clear" w:color="auto" w:fill="FFFFFF"/>
        </w:rPr>
      </w:pPr>
      <w:r w:rsidRPr="00044B19">
        <w:rPr>
          <w:rFonts w:ascii="Arial" w:hAnsi="Arial" w:cs="Arial"/>
          <w:color w:val="000000"/>
          <w:shd w:val="clear" w:color="auto" w:fill="FFFFFF"/>
        </w:rPr>
        <w:t>Sincères remerciements et f</w:t>
      </w:r>
      <w:r w:rsidR="004B5372" w:rsidRPr="00044B19">
        <w:rPr>
          <w:rFonts w:ascii="Arial" w:hAnsi="Arial" w:cs="Arial"/>
          <w:color w:val="000000"/>
          <w:shd w:val="clear" w:color="auto" w:fill="FFFFFF"/>
        </w:rPr>
        <w:t>élicitations à tou</w:t>
      </w:r>
      <w:r w:rsidR="00E60E64">
        <w:rPr>
          <w:rFonts w:ascii="Arial" w:hAnsi="Arial" w:cs="Arial"/>
          <w:color w:val="000000"/>
          <w:shd w:val="clear" w:color="auto" w:fill="FFFFFF"/>
        </w:rPr>
        <w:t xml:space="preserve">tes et à </w:t>
      </w:r>
      <w:r w:rsidR="0011146D">
        <w:rPr>
          <w:rFonts w:ascii="Arial" w:hAnsi="Arial" w:cs="Arial"/>
          <w:color w:val="000000"/>
          <w:shd w:val="clear" w:color="auto" w:fill="FFFFFF"/>
        </w:rPr>
        <w:t>tou</w:t>
      </w:r>
      <w:r w:rsidR="0011146D" w:rsidRPr="00044B19">
        <w:rPr>
          <w:rFonts w:ascii="Arial" w:hAnsi="Arial" w:cs="Arial"/>
          <w:color w:val="000000"/>
          <w:shd w:val="clear" w:color="auto" w:fill="FFFFFF"/>
        </w:rPr>
        <w:t>s !</w:t>
      </w:r>
    </w:p>
    <w:p w14:paraId="356F9EE2" w14:textId="77777777" w:rsidR="00D83659" w:rsidRPr="00951349" w:rsidRDefault="00D83659" w:rsidP="00D83659">
      <w:pPr>
        <w:rPr>
          <w:rFonts w:ascii="Arial" w:eastAsia="Times New Roman" w:hAnsi="Arial" w:cs="Arial"/>
          <w:color w:val="000000"/>
          <w:shd w:val="clear" w:color="auto" w:fill="FFFFFF"/>
          <w:lang w:val="fr-CA" w:eastAsia="fr-CA"/>
        </w:rPr>
      </w:pPr>
    </w:p>
    <w:p w14:paraId="668C56DF" w14:textId="77777777" w:rsidR="00D83659" w:rsidRPr="00951349" w:rsidRDefault="00D83659" w:rsidP="00D83659">
      <w:pPr>
        <w:rPr>
          <w:rFonts w:ascii="Arial" w:hAnsi="Arial" w:cs="Arial"/>
          <w:shd w:val="clear" w:color="auto" w:fill="FFFFFF"/>
          <w:lang w:val="fr-CA"/>
        </w:rPr>
      </w:pPr>
    </w:p>
    <w:p w14:paraId="53DE5F7B" w14:textId="77777777" w:rsidR="005C648B" w:rsidRPr="005C648B" w:rsidRDefault="005C648B" w:rsidP="005C648B">
      <w:pPr>
        <w:shd w:val="clear" w:color="auto" w:fill="1D618A"/>
        <w:jc w:val="center"/>
        <w:rPr>
          <w:b/>
          <w:color w:val="FFFFFF" w:themeColor="background1"/>
          <w:sz w:val="12"/>
          <w:szCs w:val="12"/>
        </w:rPr>
      </w:pPr>
    </w:p>
    <w:p w14:paraId="2C252FC3" w14:textId="405631C1" w:rsidR="001B4AD9" w:rsidRPr="00405208" w:rsidRDefault="001B4AD9" w:rsidP="005C648B">
      <w:pPr>
        <w:shd w:val="clear" w:color="auto" w:fill="1D618A"/>
        <w:jc w:val="center"/>
        <w:rPr>
          <w:b/>
          <w:color w:val="FFFFFF" w:themeColor="background1"/>
          <w:lang w:val="fr-CA"/>
        </w:rPr>
      </w:pPr>
      <w:r w:rsidRPr="005C648B">
        <w:rPr>
          <w:b/>
          <w:color w:val="FFFFFF" w:themeColor="background1"/>
          <w:lang w:val="fr-CA"/>
        </w:rPr>
        <w:t>Joignez votre voix à la nôtre et propulsons ensemble la recherche</w:t>
      </w:r>
      <w:r w:rsidR="00D83659">
        <w:rPr>
          <w:b/>
          <w:color w:val="FFFFFF" w:themeColor="background1"/>
          <w:lang w:val="fr-CA"/>
        </w:rPr>
        <w:t>!</w:t>
      </w:r>
    </w:p>
    <w:p w14:paraId="518883E0" w14:textId="68804C3D" w:rsidR="005C648B" w:rsidRDefault="005C648B" w:rsidP="005C648B">
      <w:pPr>
        <w:shd w:val="clear" w:color="auto" w:fill="1D618A"/>
        <w:jc w:val="center"/>
        <w:rPr>
          <w:b/>
          <w:color w:val="FFFFFF" w:themeColor="background1"/>
          <w:sz w:val="12"/>
          <w:szCs w:val="12"/>
          <w:lang w:val="fr-CA"/>
        </w:rPr>
      </w:pPr>
    </w:p>
    <w:p w14:paraId="1CF99F65" w14:textId="45BF865D" w:rsidR="005C648B" w:rsidRDefault="005C648B" w:rsidP="005C648B">
      <w:pPr>
        <w:jc w:val="center"/>
        <w:rPr>
          <w:b/>
          <w:color w:val="FFFFFF" w:themeColor="background1"/>
          <w:sz w:val="12"/>
          <w:szCs w:val="12"/>
          <w:lang w:val="fr-CA"/>
        </w:rPr>
      </w:pPr>
    </w:p>
    <w:p w14:paraId="5F92820A" w14:textId="129394D3" w:rsidR="00D83659" w:rsidRDefault="00D83659" w:rsidP="005C648B">
      <w:pPr>
        <w:jc w:val="center"/>
        <w:rPr>
          <w:b/>
          <w:color w:val="FFFFFF" w:themeColor="background1"/>
          <w:sz w:val="12"/>
          <w:szCs w:val="12"/>
          <w:lang w:val="fr-CA"/>
        </w:rPr>
      </w:pPr>
    </w:p>
    <w:p w14:paraId="42C1184D" w14:textId="04CE1DEA" w:rsidR="00D83659" w:rsidRDefault="00D83659" w:rsidP="005C648B">
      <w:pPr>
        <w:jc w:val="center"/>
        <w:rPr>
          <w:b/>
          <w:color w:val="FFFFFF" w:themeColor="background1"/>
          <w:sz w:val="12"/>
          <w:szCs w:val="12"/>
          <w:lang w:val="fr-CA"/>
        </w:rPr>
      </w:pPr>
    </w:p>
    <w:p w14:paraId="725E489C" w14:textId="26148820" w:rsidR="00D83659" w:rsidRDefault="00D83659" w:rsidP="005C648B">
      <w:pPr>
        <w:jc w:val="center"/>
        <w:rPr>
          <w:b/>
          <w:color w:val="FFFFFF" w:themeColor="background1"/>
          <w:sz w:val="12"/>
          <w:szCs w:val="12"/>
          <w:lang w:val="fr-CA"/>
        </w:rPr>
      </w:pPr>
    </w:p>
    <w:p w14:paraId="6A68E1CC" w14:textId="610F5746" w:rsidR="001B7B80" w:rsidRPr="005C648B" w:rsidRDefault="005C648B" w:rsidP="007A3032">
      <w:pPr>
        <w:rPr>
          <w:b/>
          <w:color w:val="FFFFFF" w:themeColor="background1"/>
          <w:sz w:val="12"/>
          <w:szCs w:val="12"/>
          <w:lang w:val="fr-CA"/>
        </w:rPr>
      </w:pPr>
      <w:r>
        <w:rPr>
          <w:b/>
          <w:noProof/>
          <w:color w:val="FFFFFF" w:themeColor="background1"/>
          <w:sz w:val="12"/>
          <w:szCs w:val="12"/>
          <w:lang w:val="fr-CA" w:eastAsia="fr-CA"/>
        </w:rPr>
        <w:drawing>
          <wp:inline distT="0" distB="0" distL="0" distR="0" wp14:anchorId="4EACF432" wp14:editId="511028C3">
            <wp:extent cx="5772150" cy="24050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uel-Signature courriel.png"/>
                    <pic:cNvPicPr/>
                  </pic:nvPicPr>
                  <pic:blipFill>
                    <a:blip r:embed="rId12">
                      <a:extLst>
                        <a:ext uri="{28A0092B-C50C-407E-A947-70E740481C1C}">
                          <a14:useLocalDpi xmlns:a14="http://schemas.microsoft.com/office/drawing/2010/main" val="0"/>
                        </a:ext>
                      </a:extLst>
                    </a:blip>
                    <a:stretch>
                      <a:fillRect/>
                    </a:stretch>
                  </pic:blipFill>
                  <pic:spPr>
                    <a:xfrm>
                      <a:off x="0" y="0"/>
                      <a:ext cx="6195314" cy="2581381"/>
                    </a:xfrm>
                    <a:prstGeom prst="rect">
                      <a:avLst/>
                    </a:prstGeom>
                  </pic:spPr>
                </pic:pic>
              </a:graphicData>
            </a:graphic>
          </wp:inline>
        </w:drawing>
      </w:r>
    </w:p>
    <w:p w14:paraId="24DF0E29" w14:textId="77777777" w:rsidR="00E3584C" w:rsidRPr="00BC01CF" w:rsidRDefault="00E3584C" w:rsidP="007400B1">
      <w:pPr>
        <w:pStyle w:val="Paragraphedeliste"/>
        <w:widowControl w:val="0"/>
        <w:autoSpaceDE w:val="0"/>
        <w:autoSpaceDN w:val="0"/>
        <w:adjustRightInd w:val="0"/>
        <w:spacing w:line="259" w:lineRule="auto"/>
        <w:ind w:left="0"/>
        <w:rPr>
          <w:rFonts w:ascii="Arial" w:hAnsi="Arial" w:cs="Arial"/>
          <w:color w:val="000000"/>
          <w:sz w:val="12"/>
          <w:szCs w:val="12"/>
          <w:shd w:val="clear" w:color="auto" w:fill="FFFFFF"/>
        </w:rPr>
      </w:pPr>
    </w:p>
    <w:p w14:paraId="2621768E" w14:textId="77777777" w:rsidR="007A3032" w:rsidRDefault="007A303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p>
    <w:p w14:paraId="7703B8C1" w14:textId="73F8AD68" w:rsidR="00694F66"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fr-FR"/>
        </w:rPr>
      </w:pPr>
      <w:r w:rsidRPr="00806C7B">
        <w:rPr>
          <w:rFonts w:ascii="Arial" w:hAnsi="Arial" w:cs="Arial"/>
          <w:color w:val="000000"/>
          <w:shd w:val="clear" w:color="auto" w:fill="FFFFFF"/>
        </w:rPr>
        <w:t>–</w:t>
      </w:r>
      <w:r w:rsidR="000E2982" w:rsidRPr="00806C7B">
        <w:rPr>
          <w:rFonts w:ascii="Arial" w:hAnsi="Arial" w:cs="Arial"/>
          <w:color w:val="000000"/>
          <w:shd w:val="clear" w:color="auto" w:fill="FFFFFF"/>
          <w:lang w:val="fr-FR"/>
        </w:rPr>
        <w:t xml:space="preserve"> </w:t>
      </w:r>
      <w:r w:rsidR="001040D9" w:rsidRPr="00806C7B">
        <w:rPr>
          <w:rFonts w:ascii="Arial" w:hAnsi="Arial" w:cs="Arial"/>
          <w:color w:val="000000"/>
          <w:shd w:val="clear" w:color="auto" w:fill="FFFFFF"/>
          <w:lang w:val="fr-FR"/>
        </w:rPr>
        <w:t>30</w:t>
      </w:r>
      <w:r w:rsidR="000E2982" w:rsidRPr="00806C7B">
        <w:rPr>
          <w:rFonts w:ascii="Arial" w:hAnsi="Arial" w:cs="Arial"/>
          <w:color w:val="000000"/>
          <w:shd w:val="clear" w:color="auto" w:fill="FFFFFF"/>
          <w:lang w:val="fr-FR"/>
        </w:rPr>
        <w:t xml:space="preserve"> </w:t>
      </w:r>
      <w:r w:rsidR="00223AF2" w:rsidRPr="00806C7B">
        <w:rPr>
          <w:rFonts w:ascii="Arial" w:hAnsi="Arial" w:cs="Arial"/>
          <w:color w:val="000000"/>
          <w:shd w:val="clear" w:color="auto" w:fill="FFFFFF"/>
          <w:lang w:val="fr-FR"/>
        </w:rPr>
        <w:t>–</w:t>
      </w:r>
    </w:p>
    <w:p w14:paraId="10915E28" w14:textId="1501DFAE" w:rsidR="000F65E7" w:rsidRPr="00E75FD5" w:rsidRDefault="00694F66" w:rsidP="00685864">
      <w:pPr>
        <w:rPr>
          <w:rFonts w:ascii="Arial" w:hAnsi="Arial" w:cs="Arial"/>
          <w:color w:val="000000"/>
          <w:shd w:val="clear" w:color="auto" w:fill="FFFFFF"/>
        </w:rPr>
      </w:pPr>
      <w:r>
        <w:rPr>
          <w:rFonts w:ascii="Arial" w:hAnsi="Arial" w:cs="Arial"/>
          <w:color w:val="000000"/>
          <w:shd w:val="clear" w:color="auto" w:fill="FFFFFF"/>
        </w:rPr>
        <w:br w:type="page"/>
      </w:r>
      <w:r w:rsidR="0041587D" w:rsidRPr="00685864">
        <w:rPr>
          <w:rStyle w:val="lev"/>
          <w:rFonts w:ascii="Arial" w:hAnsi="Arial" w:cs="Arial"/>
          <w:color w:val="0070C0"/>
          <w:bdr w:val="none" w:sz="0" w:space="0" w:color="auto" w:frame="1"/>
        </w:rPr>
        <w:lastRenderedPageBreak/>
        <w:t>À propos du CRIR</w:t>
      </w:r>
      <w:r w:rsidR="00B249A2" w:rsidRPr="00685864">
        <w:rPr>
          <w:rFonts w:ascii="Arial" w:hAnsi="Arial" w:cs="Arial"/>
          <w:color w:val="0070C0"/>
        </w:rPr>
        <w:br/>
      </w:r>
      <w:r w:rsidR="009210C5" w:rsidRPr="00806C7B">
        <w:rPr>
          <w:rFonts w:ascii="Arial" w:hAnsi="Arial" w:cs="Arial"/>
          <w:color w:val="000000"/>
          <w:shd w:val="clear" w:color="auto" w:fill="FFFFFF"/>
        </w:rPr>
        <w:t>Le Centre de recherche interdisciplinaire en réadaptation du Montréal métropolitain (CRIR) est un centre de recherche unique</w:t>
      </w:r>
      <w:r w:rsidR="00F45D24">
        <w:rPr>
          <w:rFonts w:ascii="Arial" w:hAnsi="Arial" w:cs="Arial"/>
          <w:color w:val="000000"/>
          <w:shd w:val="clear" w:color="auto" w:fill="FFFFFF"/>
        </w:rPr>
        <w:t xml:space="preserve"> </w:t>
      </w:r>
      <w:r w:rsidR="00F94C4E">
        <w:rPr>
          <w:rFonts w:ascii="Arial" w:hAnsi="Arial" w:cs="Arial"/>
          <w:color w:val="000000"/>
          <w:shd w:val="clear" w:color="auto" w:fill="FFFFFF"/>
        </w:rPr>
        <w:t xml:space="preserve">qui </w:t>
      </w:r>
      <w:r w:rsidR="009210C5" w:rsidRPr="00806C7B">
        <w:rPr>
          <w:rFonts w:ascii="Arial" w:hAnsi="Arial" w:cs="Arial"/>
          <w:color w:val="000000"/>
          <w:shd w:val="clear" w:color="auto" w:fill="FFFFFF"/>
        </w:rPr>
        <w:t xml:space="preserve">se démarque par l’excellence, l’ampleur et la diversité des recherches en réadaptation, ainsi que par les initiatives </w:t>
      </w:r>
      <w:r w:rsidR="009210C5" w:rsidRPr="00E75FD5">
        <w:rPr>
          <w:rFonts w:ascii="Arial" w:hAnsi="Arial" w:cs="Arial"/>
          <w:color w:val="000000"/>
          <w:shd w:val="clear" w:color="auto" w:fill="FFFFFF"/>
        </w:rPr>
        <w:t>interdisciplinaires, intersectorielles et de mobilisation de connaissances. Ces initiatives ont un impact important autant dans les domaines clinique, scientifique que dans le milieu public et communautaire. Le CRIR est aussi un carrefour extraordinaire de formation de la relève en recherche</w:t>
      </w:r>
      <w:r w:rsidR="00F94C4E" w:rsidRPr="00E75FD5">
        <w:rPr>
          <w:rFonts w:ascii="Arial" w:hAnsi="Arial" w:cs="Arial"/>
          <w:color w:val="000000"/>
          <w:shd w:val="clear" w:color="auto" w:fill="FFFFFF"/>
        </w:rPr>
        <w:t xml:space="preserve"> ai</w:t>
      </w:r>
      <w:r w:rsidR="00F87A6E" w:rsidRPr="00E75FD5">
        <w:rPr>
          <w:rFonts w:ascii="Arial" w:hAnsi="Arial" w:cs="Arial"/>
          <w:color w:val="000000"/>
          <w:shd w:val="clear" w:color="auto" w:fill="FFFFFF"/>
        </w:rPr>
        <w:t>n</w:t>
      </w:r>
      <w:r w:rsidR="00F94C4E" w:rsidRPr="00E75FD5">
        <w:rPr>
          <w:rFonts w:ascii="Arial" w:hAnsi="Arial" w:cs="Arial"/>
          <w:color w:val="000000"/>
          <w:shd w:val="clear" w:color="auto" w:fill="FFFFFF"/>
        </w:rPr>
        <w:t>si qu’</w:t>
      </w:r>
      <w:r w:rsidR="009210C5" w:rsidRPr="00E75FD5">
        <w:rPr>
          <w:rFonts w:ascii="Arial" w:hAnsi="Arial" w:cs="Arial"/>
          <w:color w:val="000000"/>
          <w:shd w:val="clear" w:color="auto" w:fill="FFFFFF"/>
        </w:rPr>
        <w:t>un modèle de partenariat et de synergie administrative.</w:t>
      </w:r>
      <w:r w:rsidR="003A127C" w:rsidRPr="00E75FD5">
        <w:rPr>
          <w:rFonts w:ascii="Arial" w:hAnsi="Arial" w:cs="Arial"/>
          <w:color w:val="000000"/>
          <w:shd w:val="clear" w:color="auto" w:fill="FFFFFF"/>
        </w:rPr>
        <w:t xml:space="preserve"> </w:t>
      </w:r>
    </w:p>
    <w:p w14:paraId="367ABECD" w14:textId="02BAAB0E" w:rsidR="00E75FD5" w:rsidRPr="00E75FD5" w:rsidRDefault="00E75FD5" w:rsidP="00E75FD5">
      <w:pPr>
        <w:ind w:right="1269"/>
        <w:rPr>
          <w:rFonts w:cs="Arial"/>
          <w:color w:val="000000"/>
          <w:shd w:val="clear" w:color="auto" w:fill="FFFFFF"/>
        </w:rPr>
      </w:pPr>
    </w:p>
    <w:p w14:paraId="5C5E5430" w14:textId="09A922FF" w:rsidR="00E75FD5" w:rsidRPr="00E75FD5" w:rsidRDefault="00E75FD5" w:rsidP="00685864">
      <w:pPr>
        <w:pStyle w:val="NormalWeb"/>
        <w:shd w:val="clear" w:color="auto" w:fill="FFFFFF"/>
        <w:spacing w:before="0" w:beforeAutospacing="0" w:after="0" w:afterAutospacing="0"/>
        <w:rPr>
          <w:rFonts w:ascii="Arial" w:hAnsi="Arial" w:cs="Arial"/>
          <w:color w:val="000000"/>
          <w:lang w:val="fr-FR"/>
        </w:rPr>
      </w:pPr>
      <w:r w:rsidRPr="00E75FD5">
        <w:rPr>
          <w:rFonts w:ascii="Arial" w:hAnsi="Arial" w:cs="Arial"/>
          <w:color w:val="000000"/>
          <w:shd w:val="clear" w:color="auto" w:fill="FFFFFF"/>
        </w:rPr>
        <w:t>Le</w:t>
      </w:r>
      <w:r w:rsidRPr="00E75FD5">
        <w:rPr>
          <w:rStyle w:val="lev"/>
          <w:rFonts w:ascii="Arial" w:hAnsi="Arial" w:cs="Arial"/>
          <w:color w:val="000000"/>
          <w:shd w:val="clear" w:color="auto" w:fill="FFFFFF"/>
        </w:rPr>
        <w:t> Pôle universitaire en réadaptation (PUR)</w:t>
      </w:r>
      <w:r w:rsidRPr="00E75FD5">
        <w:rPr>
          <w:rFonts w:ascii="Arial" w:hAnsi="Arial" w:cs="Arial"/>
          <w:color w:val="000000"/>
          <w:shd w:val="clear" w:color="auto" w:fill="FFFFFF"/>
        </w:rPr>
        <w:t> assure la gouvernance collaborative du </w:t>
      </w:r>
      <w:r w:rsidRPr="00E75FD5">
        <w:rPr>
          <w:rStyle w:val="lev"/>
          <w:rFonts w:ascii="Arial" w:hAnsi="Arial" w:cs="Arial"/>
          <w:b w:val="0"/>
          <w:color w:val="000000"/>
          <w:shd w:val="clear" w:color="auto" w:fill="FFFFFF"/>
        </w:rPr>
        <w:t>CRIR</w:t>
      </w:r>
      <w:r w:rsidRPr="00E75FD5">
        <w:rPr>
          <w:rFonts w:ascii="Arial" w:hAnsi="Arial" w:cs="Arial"/>
          <w:color w:val="000000"/>
          <w:shd w:val="clear" w:color="auto" w:fill="FFFFFF"/>
        </w:rPr>
        <w:t> depuis 2000</w:t>
      </w:r>
      <w:r>
        <w:rPr>
          <w:rFonts w:ascii="Arial" w:hAnsi="Arial" w:cs="Arial"/>
          <w:color w:val="000000"/>
          <w:shd w:val="clear" w:color="auto" w:fill="FFFFFF"/>
        </w:rPr>
        <w:t>,</w:t>
      </w:r>
      <w:r w:rsidRPr="00E75FD5">
        <w:rPr>
          <w:rFonts w:ascii="Arial" w:hAnsi="Arial" w:cs="Arial"/>
          <w:color w:val="000000"/>
          <w:shd w:val="clear" w:color="auto" w:fill="FFFFFF"/>
        </w:rPr>
        <w:t xml:space="preserve"> grâce à l’association de quatre CISSS/CIUSSS :</w:t>
      </w:r>
    </w:p>
    <w:p w14:paraId="1995DEC5" w14:textId="63D0F2D0" w:rsidR="00E75FD5" w:rsidRPr="00937CC9" w:rsidRDefault="00213F2C" w:rsidP="00E75FD5">
      <w:pPr>
        <w:pStyle w:val="Paragraphedeliste"/>
        <w:numPr>
          <w:ilvl w:val="0"/>
          <w:numId w:val="21"/>
        </w:numPr>
        <w:shd w:val="clear" w:color="auto" w:fill="FFFFFF"/>
        <w:spacing w:before="150" w:after="100" w:afterAutospacing="1"/>
        <w:rPr>
          <w:rFonts w:ascii="Arial" w:hAnsi="Arial" w:cs="Arial"/>
          <w:color w:val="000000"/>
        </w:rPr>
      </w:pPr>
      <w:hyperlink r:id="rId13"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Centre-Sud-de-l’Île-de-Montréal</w:t>
        </w:r>
        <w:proofErr w:type="spellEnd"/>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4" w:history="1">
        <w:r w:rsidR="00E75FD5" w:rsidRPr="00352EBA">
          <w:rPr>
            <w:rStyle w:val="Lienhypertexte"/>
            <w:rFonts w:ascii="Arial" w:hAnsi="Arial" w:cs="Arial"/>
            <w:bCs/>
            <w:color w:val="7D6C00"/>
          </w:rPr>
          <w:t>Institut universitaire sur la réadaptation en déficience physique de Montréal</w:t>
        </w:r>
      </w:hyperlink>
      <w:r w:rsidR="00352EBA" w:rsidRPr="00352EBA">
        <w:rPr>
          <w:rStyle w:val="Lienhypertexte"/>
          <w:rFonts w:ascii="Arial" w:hAnsi="Arial" w:cs="Arial"/>
          <w:bCs/>
          <w:color w:val="7D6C00"/>
        </w:rPr>
        <w:t xml:space="preserve"> (IURDPM)</w:t>
      </w:r>
      <w:r w:rsidR="00937CC9" w:rsidRPr="00937CC9">
        <w:rPr>
          <w:rFonts w:ascii="Arial" w:hAnsi="Arial" w:cs="Arial"/>
          <w:color w:val="000000"/>
        </w:rPr>
        <w:t> </w:t>
      </w:r>
    </w:p>
    <w:p w14:paraId="258FEA49" w14:textId="466228BD" w:rsidR="00E75FD5" w:rsidRPr="00937CC9" w:rsidRDefault="00213F2C" w:rsidP="00E75FD5">
      <w:pPr>
        <w:pStyle w:val="Paragraphedeliste"/>
        <w:numPr>
          <w:ilvl w:val="0"/>
          <w:numId w:val="21"/>
        </w:numPr>
        <w:shd w:val="clear" w:color="auto" w:fill="FFFFFF"/>
        <w:spacing w:afterAutospacing="1"/>
        <w:rPr>
          <w:rFonts w:ascii="Arial" w:hAnsi="Arial" w:cs="Arial"/>
          <w:color w:val="000000"/>
        </w:rPr>
      </w:pPr>
      <w:hyperlink r:id="rId15"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Centre-Ouest-de-l’Île-de-Montréal</w:t>
        </w:r>
        <w:proofErr w:type="spellEnd"/>
      </w:hyperlink>
      <w:r w:rsidR="008D3ABB" w:rsidRPr="00352EBA">
        <w:rPr>
          <w:rFonts w:ascii="Arial" w:hAnsi="Arial" w:cs="Arial"/>
          <w:color w:val="000000"/>
        </w:rPr>
        <w:t> :</w:t>
      </w:r>
      <w:r w:rsidR="00937CC9" w:rsidRPr="00352EBA">
        <w:rPr>
          <w:rFonts w:ascii="Arial" w:hAnsi="Arial" w:cs="Arial"/>
          <w:color w:val="000000"/>
          <w:shd w:val="clear" w:color="auto" w:fill="FFFFFF"/>
        </w:rPr>
        <w:t> </w:t>
      </w:r>
      <w:hyperlink r:id="rId16" w:tgtFrame="_blank" w:history="1">
        <w:r w:rsidR="00937CC9" w:rsidRPr="00352EBA">
          <w:rPr>
            <w:rStyle w:val="Lienhypertexte"/>
            <w:rFonts w:ascii="Arial" w:hAnsi="Arial" w:cs="Arial"/>
            <w:bCs/>
            <w:color w:val="7D6C00"/>
            <w:shd w:val="clear" w:color="auto" w:fill="FFFFFF"/>
          </w:rPr>
          <w:t>Centre de réadaptation Lethbridge-Layton-Mackay</w:t>
        </w:r>
      </w:hyperlink>
      <w:r w:rsidR="00352EBA" w:rsidRPr="00352EBA">
        <w:rPr>
          <w:rStyle w:val="Lienhypertexte"/>
          <w:rFonts w:ascii="Arial" w:hAnsi="Arial" w:cs="Arial"/>
          <w:bCs/>
          <w:color w:val="7D6C00"/>
          <w:shd w:val="clear" w:color="auto" w:fill="FFFFFF"/>
        </w:rPr>
        <w:t xml:space="preserve"> (CRLLM)</w:t>
      </w:r>
    </w:p>
    <w:p w14:paraId="1D1BA746" w14:textId="4050802F" w:rsidR="00E75FD5" w:rsidRPr="00937CC9" w:rsidRDefault="00213F2C" w:rsidP="00E75FD5">
      <w:pPr>
        <w:pStyle w:val="Paragraphedeliste"/>
        <w:numPr>
          <w:ilvl w:val="0"/>
          <w:numId w:val="21"/>
        </w:numPr>
        <w:shd w:val="clear" w:color="auto" w:fill="FFFFFF"/>
        <w:spacing w:before="150" w:after="100" w:afterAutospacing="1"/>
        <w:rPr>
          <w:rFonts w:ascii="Arial" w:hAnsi="Arial" w:cs="Arial"/>
          <w:color w:val="000000"/>
        </w:rPr>
      </w:pPr>
      <w:hyperlink r:id="rId17" w:history="1">
        <w:r w:rsidR="00E75FD5" w:rsidRPr="00937CC9">
          <w:rPr>
            <w:rStyle w:val="Lienhypertexte"/>
            <w:rFonts w:ascii="Arial" w:hAnsi="Arial" w:cs="Arial"/>
            <w:b/>
            <w:bCs/>
            <w:color w:val="7D6C00"/>
          </w:rPr>
          <w:t>CISSS de Laval</w:t>
        </w:r>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8" w:history="1">
        <w:r w:rsidR="00E75FD5" w:rsidRPr="00352EBA">
          <w:rPr>
            <w:rStyle w:val="Lienhypertexte"/>
            <w:rFonts w:ascii="Arial" w:hAnsi="Arial" w:cs="Arial"/>
            <w:bCs/>
            <w:color w:val="7D6C00"/>
          </w:rPr>
          <w:t>Hôpital juif de réadaptation</w:t>
        </w:r>
      </w:hyperlink>
      <w:r w:rsidR="00352EBA" w:rsidRPr="00352EBA">
        <w:rPr>
          <w:rStyle w:val="Lienhypertexte"/>
          <w:rFonts w:ascii="Arial" w:hAnsi="Arial" w:cs="Arial"/>
          <w:bCs/>
          <w:color w:val="7D6C00"/>
        </w:rPr>
        <w:t xml:space="preserve"> (HJR)</w:t>
      </w:r>
    </w:p>
    <w:p w14:paraId="697D5A2B" w14:textId="5C61A4E4" w:rsidR="000F65E7" w:rsidRPr="00937CC9" w:rsidRDefault="00213F2C" w:rsidP="00937CC9">
      <w:pPr>
        <w:pStyle w:val="Paragraphedeliste"/>
        <w:numPr>
          <w:ilvl w:val="0"/>
          <w:numId w:val="21"/>
        </w:numPr>
        <w:shd w:val="clear" w:color="auto" w:fill="FFFFFF"/>
        <w:spacing w:before="150" w:after="100" w:afterAutospacing="1"/>
        <w:rPr>
          <w:rFonts w:ascii="Arial" w:hAnsi="Arial" w:cs="Arial"/>
          <w:color w:val="000000"/>
          <w:lang w:val="fr-FR"/>
        </w:rPr>
      </w:pPr>
      <w:hyperlink r:id="rId19" w:history="1">
        <w:r w:rsidR="00E75FD5" w:rsidRPr="00937CC9">
          <w:rPr>
            <w:rStyle w:val="Lienhypertexte"/>
            <w:rFonts w:ascii="Arial" w:hAnsi="Arial" w:cs="Arial"/>
            <w:b/>
            <w:bCs/>
            <w:color w:val="7D6C00"/>
          </w:rPr>
          <w:t>CISSS de la Montérégie-Centre</w:t>
        </w:r>
      </w:hyperlink>
      <w:r w:rsidR="008D3ABB">
        <w:rPr>
          <w:rFonts w:ascii="Arial" w:hAnsi="Arial" w:cs="Arial"/>
          <w:color w:val="000000"/>
        </w:rPr>
        <w:t> :</w:t>
      </w:r>
      <w:r w:rsidR="00937CC9" w:rsidRPr="00352EBA">
        <w:rPr>
          <w:rFonts w:ascii="Arial" w:hAnsi="Arial" w:cs="Arial"/>
          <w:color w:val="000000"/>
        </w:rPr>
        <w:t xml:space="preserve"> </w:t>
      </w:r>
      <w:hyperlink r:id="rId20" w:history="1">
        <w:r w:rsidR="00E75FD5" w:rsidRPr="00352EBA">
          <w:rPr>
            <w:rStyle w:val="Lienhypertexte"/>
            <w:rFonts w:ascii="Arial" w:hAnsi="Arial" w:cs="Arial"/>
            <w:bCs/>
            <w:color w:val="7D6C00"/>
          </w:rPr>
          <w:t>Institut Nazareth et Louis-Braille</w:t>
        </w:r>
      </w:hyperlink>
      <w:r w:rsidR="00352EBA" w:rsidRPr="00352EBA">
        <w:rPr>
          <w:rStyle w:val="Lienhypertexte"/>
          <w:rFonts w:ascii="Arial" w:hAnsi="Arial" w:cs="Arial"/>
          <w:bCs/>
          <w:color w:val="7D6C00"/>
        </w:rPr>
        <w:t xml:space="preserve"> (INLB)</w:t>
      </w:r>
    </w:p>
    <w:p w14:paraId="0BB20C6C" w14:textId="1F9B17D5" w:rsidR="0041587D" w:rsidRPr="00E75FD5" w:rsidRDefault="00F94C4E" w:rsidP="00685864">
      <w:pPr>
        <w:pStyle w:val="NormalWeb"/>
        <w:shd w:val="clear" w:color="auto" w:fill="FFFFFF"/>
        <w:spacing w:before="0" w:beforeAutospacing="0" w:after="0" w:afterAutospacing="0"/>
        <w:rPr>
          <w:rFonts w:ascii="Arial" w:hAnsi="Arial" w:cs="Arial"/>
          <w:color w:val="000000"/>
        </w:rPr>
      </w:pPr>
      <w:r w:rsidRPr="00E75FD5">
        <w:rPr>
          <w:rFonts w:ascii="Arial" w:hAnsi="Arial" w:cs="Arial"/>
          <w:color w:val="000000"/>
        </w:rPr>
        <w:t>L’</w:t>
      </w:r>
      <w:r w:rsidR="0041587D" w:rsidRPr="00E75FD5">
        <w:rPr>
          <w:rFonts w:ascii="Arial" w:hAnsi="Arial" w:cs="Arial"/>
          <w:color w:val="000000"/>
        </w:rPr>
        <w:t xml:space="preserve">équipe de recherche multidisciplinaire </w:t>
      </w:r>
      <w:r w:rsidR="00E75FD5">
        <w:rPr>
          <w:rFonts w:ascii="Arial" w:hAnsi="Arial" w:cs="Arial"/>
          <w:color w:val="000000"/>
        </w:rPr>
        <w:t xml:space="preserve">du CRIR </w:t>
      </w:r>
      <w:r w:rsidR="0041587D" w:rsidRPr="00E75FD5">
        <w:rPr>
          <w:rFonts w:ascii="Arial" w:hAnsi="Arial" w:cs="Arial"/>
          <w:color w:val="000000"/>
        </w:rPr>
        <w:t>compte </w:t>
      </w:r>
      <w:r w:rsidR="0041587D" w:rsidRPr="00E75FD5">
        <w:rPr>
          <w:rStyle w:val="lev"/>
          <w:rFonts w:ascii="Arial" w:hAnsi="Arial" w:cs="Arial"/>
          <w:color w:val="000000"/>
        </w:rPr>
        <w:t>95 chercheuses et chercheurs</w:t>
      </w:r>
      <w:r w:rsidR="0041587D" w:rsidRPr="00E75FD5">
        <w:rPr>
          <w:rFonts w:ascii="Arial" w:hAnsi="Arial" w:cs="Arial"/>
          <w:color w:val="000000"/>
        </w:rPr>
        <w:t> répartis en deux axes de recherche</w:t>
      </w:r>
      <w:r w:rsidRPr="00E75FD5">
        <w:rPr>
          <w:rFonts w:ascii="Arial" w:hAnsi="Arial" w:cs="Arial"/>
          <w:color w:val="000000"/>
        </w:rPr>
        <w:t>,</w:t>
      </w:r>
      <w:r w:rsidR="0041587D" w:rsidRPr="00E75FD5">
        <w:rPr>
          <w:rFonts w:ascii="Arial" w:hAnsi="Arial" w:cs="Arial"/>
          <w:color w:val="000000"/>
        </w:rPr>
        <w:t> </w:t>
      </w:r>
      <w:r w:rsidR="0041587D" w:rsidRPr="00E75FD5">
        <w:rPr>
          <w:rStyle w:val="lev"/>
          <w:rFonts w:ascii="Arial" w:hAnsi="Arial" w:cs="Arial"/>
          <w:color w:val="000000"/>
        </w:rPr>
        <w:t>plus de 153 membres cliniciens/intervenants </w:t>
      </w:r>
      <w:r w:rsidR="0041587D" w:rsidRPr="00E75FD5">
        <w:rPr>
          <w:rFonts w:ascii="Arial" w:hAnsi="Arial" w:cs="Arial"/>
          <w:color w:val="000000"/>
        </w:rPr>
        <w:t>qui collaborent sur divers projets de recherche</w:t>
      </w:r>
      <w:r w:rsidRPr="00E75FD5">
        <w:rPr>
          <w:rFonts w:ascii="Arial" w:hAnsi="Arial" w:cs="Arial"/>
          <w:color w:val="000000"/>
        </w:rPr>
        <w:t xml:space="preserve"> et </w:t>
      </w:r>
      <w:r w:rsidRPr="00E75FD5">
        <w:rPr>
          <w:rStyle w:val="lev"/>
          <w:rFonts w:ascii="Arial" w:hAnsi="Arial" w:cs="Arial"/>
          <w:color w:val="000000"/>
        </w:rPr>
        <w:t>plus de 460 étudiantes et étudiants</w:t>
      </w:r>
      <w:r w:rsidR="00F45D24" w:rsidRPr="00E75FD5">
        <w:rPr>
          <w:rFonts w:ascii="Arial" w:hAnsi="Arial" w:cs="Arial"/>
          <w:color w:val="000000"/>
        </w:rPr>
        <w:t>.</w:t>
      </w:r>
    </w:p>
    <w:p w14:paraId="41997FF3" w14:textId="77777777" w:rsidR="00685864" w:rsidRDefault="00685864" w:rsidP="00685864">
      <w:pPr>
        <w:pStyle w:val="NormalWeb"/>
        <w:shd w:val="clear" w:color="auto" w:fill="FFFFFF"/>
        <w:spacing w:before="0" w:beforeAutospacing="0" w:after="0" w:afterAutospacing="0"/>
        <w:rPr>
          <w:rFonts w:ascii="Arial" w:hAnsi="Arial" w:cs="Arial"/>
          <w:color w:val="000000"/>
          <w:shd w:val="clear" w:color="auto" w:fill="FFFFFF"/>
        </w:rPr>
      </w:pPr>
    </w:p>
    <w:p w14:paraId="7E9985E6" w14:textId="16687D3E" w:rsidR="00685864" w:rsidRDefault="009210C5" w:rsidP="00685864">
      <w:pPr>
        <w:pStyle w:val="NormalWeb"/>
        <w:shd w:val="clear" w:color="auto" w:fill="FFFFFF"/>
        <w:spacing w:before="0" w:beforeAutospacing="0" w:after="0" w:afterAutospacing="0"/>
        <w:rPr>
          <w:rFonts w:ascii="Arial" w:hAnsi="Arial" w:cs="Arial"/>
          <w:color w:val="000000"/>
          <w:shd w:val="clear" w:color="auto" w:fill="FFFFFF"/>
        </w:rPr>
      </w:pPr>
      <w:r w:rsidRPr="00806C7B">
        <w:rPr>
          <w:rFonts w:ascii="Arial" w:hAnsi="Arial" w:cs="Arial"/>
          <w:color w:val="000000"/>
          <w:shd w:val="clear" w:color="auto" w:fill="FFFFFF"/>
        </w:rPr>
        <w:t xml:space="preserve">C’est grâce à tous ces acteurs que le CRIR est </w:t>
      </w:r>
      <w:r w:rsidR="0041587D" w:rsidRPr="00806C7B">
        <w:rPr>
          <w:rFonts w:ascii="Arial" w:hAnsi="Arial" w:cs="Arial"/>
          <w:color w:val="000000"/>
          <w:shd w:val="clear" w:color="auto" w:fill="FFFFFF"/>
        </w:rPr>
        <w:t xml:space="preserve">depuis 20 ans </w:t>
      </w:r>
      <w:r w:rsidRPr="00806C7B">
        <w:rPr>
          <w:rFonts w:ascii="Arial" w:hAnsi="Arial" w:cs="Arial"/>
          <w:color w:val="000000"/>
          <w:shd w:val="clear" w:color="auto" w:fill="FFFFFF"/>
        </w:rPr>
        <w:t>l’un des plus grands centres de recherche en réadaptation au Canada</w:t>
      </w:r>
      <w:r w:rsidR="0041587D" w:rsidRPr="00806C7B">
        <w:rPr>
          <w:rFonts w:ascii="Arial" w:hAnsi="Arial" w:cs="Arial"/>
          <w:color w:val="000000"/>
          <w:shd w:val="clear" w:color="auto" w:fill="FFFFFF"/>
        </w:rPr>
        <w:t xml:space="preserve"> !</w:t>
      </w:r>
    </w:p>
    <w:p w14:paraId="6D765FE7" w14:textId="3551E37F" w:rsidR="001040D9" w:rsidRPr="00937CC9" w:rsidRDefault="00B249A2" w:rsidP="00937CC9">
      <w:pPr>
        <w:pStyle w:val="NormalWeb"/>
        <w:shd w:val="clear" w:color="auto" w:fill="FFFFFF"/>
        <w:spacing w:before="0" w:beforeAutospacing="0" w:after="0" w:afterAutospacing="0"/>
        <w:rPr>
          <w:rFonts w:ascii="Arial" w:hAnsi="Arial" w:cs="Arial"/>
          <w:color w:val="000000"/>
        </w:rPr>
      </w:pPr>
      <w:r w:rsidRPr="00806C7B">
        <w:rPr>
          <w:rFonts w:ascii="Arial" w:hAnsi="Arial" w:cs="Arial"/>
          <w:color w:val="202020"/>
        </w:rPr>
        <w:br/>
      </w:r>
      <w:r w:rsidR="00685864">
        <w:rPr>
          <w:rStyle w:val="lev"/>
          <w:rFonts w:ascii="Arial" w:hAnsi="Arial" w:cs="Arial"/>
          <w:color w:val="0070C0"/>
          <w:bdr w:val="none" w:sz="0" w:space="0" w:color="auto" w:frame="1"/>
        </w:rPr>
        <w:t>Source :</w:t>
      </w:r>
      <w:r w:rsidR="00937CC9">
        <w:rPr>
          <w:rStyle w:val="lev"/>
          <w:color w:val="0070C0"/>
          <w:bdr w:val="none" w:sz="0" w:space="0" w:color="auto" w:frame="1"/>
        </w:rPr>
        <w:t xml:space="preserve">  </w:t>
      </w:r>
      <w:r w:rsidR="0041587D" w:rsidRPr="00937CC9">
        <w:rPr>
          <w:rFonts w:ascii="Arial" w:hAnsi="Arial" w:cs="Arial"/>
          <w:b/>
          <w:color w:val="202020"/>
        </w:rPr>
        <w:t>CRIR</w:t>
      </w:r>
      <w:r w:rsidRPr="00806C7B">
        <w:rPr>
          <w:rFonts w:ascii="Arial" w:hAnsi="Arial" w:cs="Arial"/>
          <w:color w:val="202020"/>
        </w:rPr>
        <w:br/>
      </w:r>
      <w:r w:rsidRPr="00685864">
        <w:rPr>
          <w:rStyle w:val="lev"/>
          <w:rFonts w:ascii="Arial" w:hAnsi="Arial" w:cs="Arial"/>
          <w:color w:val="0070C0"/>
          <w:bdr w:val="none" w:sz="0" w:space="0" w:color="auto" w:frame="1"/>
        </w:rPr>
        <w:t>Contact :</w:t>
      </w:r>
      <w:r w:rsidR="001040D9" w:rsidRPr="00685864">
        <w:rPr>
          <w:rStyle w:val="lev"/>
          <w:color w:val="0070C0"/>
          <w:bdr w:val="none" w:sz="0" w:space="0" w:color="auto" w:frame="1"/>
        </w:rPr>
        <w:t xml:space="preserve"> </w:t>
      </w:r>
      <w:r w:rsidR="008C0938" w:rsidRPr="00806C7B">
        <w:rPr>
          <w:rFonts w:ascii="Arial" w:hAnsi="Arial" w:cs="Arial"/>
          <w:b/>
          <w:color w:val="000000"/>
          <w:shd w:val="clear" w:color="auto" w:fill="FFFFFF"/>
        </w:rPr>
        <w:t>Brigitte Fillion</w:t>
      </w:r>
      <w:r w:rsidR="001040D9" w:rsidRPr="00806C7B">
        <w:rPr>
          <w:rFonts w:ascii="Arial" w:hAnsi="Arial" w:cs="Arial"/>
          <w:color w:val="000000"/>
          <w:shd w:val="clear" w:color="auto" w:fill="FFFFFF"/>
        </w:rPr>
        <w:t xml:space="preserve">, </w:t>
      </w:r>
      <w:r w:rsidR="00666A18" w:rsidRPr="00806C7B">
        <w:rPr>
          <w:rFonts w:ascii="Arial" w:hAnsi="Arial" w:cs="Arial"/>
          <w:color w:val="000000"/>
          <w:shd w:val="clear" w:color="auto" w:fill="FFFFFF"/>
        </w:rPr>
        <w:t>a</w:t>
      </w:r>
      <w:r w:rsidR="006B4BB9" w:rsidRPr="00806C7B">
        <w:rPr>
          <w:rFonts w:ascii="Arial" w:hAnsi="Arial" w:cs="Arial"/>
          <w:color w:val="000000"/>
          <w:shd w:val="clear" w:color="auto" w:fill="FFFFFF"/>
        </w:rPr>
        <w:t>djointe à la Direction scientifique du CRIR et du PUR</w:t>
      </w:r>
    </w:p>
    <w:p w14:paraId="4130554E" w14:textId="3A77631C" w:rsidR="00537270" w:rsidRPr="00685864" w:rsidRDefault="00937CC9" w:rsidP="00685864">
      <w:pPr>
        <w:rPr>
          <w:rFonts w:ascii="Arial" w:hAnsi="Arial" w:cs="Arial"/>
          <w:color w:val="000000"/>
          <w:shd w:val="clear" w:color="auto" w:fill="FFFFFF"/>
        </w:rPr>
      </w:pPr>
      <w:r>
        <w:rPr>
          <w:lang w:val="fr-CA"/>
        </w:rPr>
        <w:t xml:space="preserve">                     </w:t>
      </w:r>
      <w:hyperlink r:id="rId21" w:history="1">
        <w:r w:rsidR="00DF1301" w:rsidRPr="00E84457">
          <w:rPr>
            <w:rStyle w:val="Lienhypertexte"/>
            <w:rFonts w:ascii="Arial" w:hAnsi="Arial" w:cs="Arial"/>
            <w:shd w:val="clear" w:color="auto" w:fill="FFFFFF"/>
          </w:rPr>
          <w:t>bfillion.crir@ssss.gouv.qc.ca</w:t>
        </w:r>
      </w:hyperlink>
    </w:p>
    <w:p w14:paraId="6AA3B824" w14:textId="3286810A" w:rsidR="00B249A2" w:rsidRDefault="00B249A2" w:rsidP="00815E42">
      <w:pPr>
        <w:pStyle w:val="Default"/>
        <w:rPr>
          <w:rStyle w:val="lev"/>
          <w:rFonts w:ascii="Arial" w:hAnsi="Arial" w:cs="Arial"/>
          <w:color w:val="202020"/>
          <w:shd w:val="clear" w:color="auto" w:fill="EEEEEE"/>
        </w:rPr>
      </w:pPr>
    </w:p>
    <w:p w14:paraId="6D112529" w14:textId="77777777" w:rsidR="00B85826" w:rsidRPr="00806C7B" w:rsidRDefault="00B85826" w:rsidP="00815E42">
      <w:pPr>
        <w:pStyle w:val="Default"/>
        <w:rPr>
          <w:rStyle w:val="lev"/>
          <w:rFonts w:ascii="Arial" w:hAnsi="Arial" w:cs="Arial"/>
          <w:color w:val="202020"/>
          <w:shd w:val="clear" w:color="auto" w:fill="EEEEEE"/>
        </w:rPr>
      </w:pPr>
    </w:p>
    <w:p w14:paraId="71CC5A1C" w14:textId="7B7CC509" w:rsidR="00685864" w:rsidRPr="00685864" w:rsidRDefault="00685864" w:rsidP="00685864">
      <w:pPr>
        <w:shd w:val="clear" w:color="auto" w:fill="E0D980"/>
        <w:rPr>
          <w:b/>
          <w:sz w:val="32"/>
          <w:szCs w:val="32"/>
          <w:lang w:val="fr-CA"/>
        </w:rPr>
      </w:pPr>
      <w:r w:rsidRPr="00685864">
        <w:rPr>
          <w:rStyle w:val="lev"/>
          <w:rFonts w:ascii="Arial" w:hAnsi="Arial" w:cs="Arial"/>
          <w:bdr w:val="none" w:sz="0" w:space="0" w:color="auto" w:frame="1"/>
        </w:rPr>
        <w:t>Pour ses activités, le CRIR bénéficie du soutien de</w:t>
      </w:r>
      <w:r w:rsidR="00370DB4">
        <w:rPr>
          <w:rStyle w:val="lev"/>
          <w:rFonts w:ascii="Arial" w:hAnsi="Arial" w:cs="Arial"/>
          <w:bdr w:val="none" w:sz="0" w:space="0" w:color="auto" w:frame="1"/>
        </w:rPr>
        <w:t> :</w:t>
      </w:r>
    </w:p>
    <w:p w14:paraId="101A0A87" w14:textId="6C563841" w:rsidR="00583643" w:rsidRPr="00806C7B" w:rsidRDefault="00583643" w:rsidP="00583643">
      <w:pPr>
        <w:pStyle w:val="Default"/>
        <w:rPr>
          <w:rStyle w:val="lev"/>
          <w:rFonts w:ascii="Arial" w:hAnsi="Arial" w:cs="Arial"/>
          <w:color w:val="656565"/>
          <w:bdr w:val="none" w:sz="0" w:space="0" w:color="auto" w:frame="1"/>
          <w:shd w:val="clear" w:color="auto" w:fill="FFFFFF"/>
        </w:rPr>
      </w:pPr>
    </w:p>
    <w:p w14:paraId="4461ACBD" w14:textId="1D0696D0" w:rsidR="00135E4E" w:rsidRPr="00370DB4" w:rsidRDefault="00583643" w:rsidP="00583643">
      <w:pPr>
        <w:pStyle w:val="Default"/>
        <w:rPr>
          <w:rStyle w:val="lev"/>
          <w:rFonts w:ascii="Arial" w:hAnsi="Arial" w:cs="Arial"/>
          <w:color w:val="656565"/>
          <w:bdr w:val="none" w:sz="0" w:space="0" w:color="auto" w:frame="1"/>
          <w:shd w:val="clear" w:color="auto" w:fill="FFFFFF"/>
        </w:rPr>
      </w:pPr>
      <w:r w:rsidRPr="00370DB4">
        <w:rPr>
          <w:rStyle w:val="lev"/>
          <w:rFonts w:ascii="Arial" w:eastAsia="Times New Roman" w:hAnsi="Arial" w:cs="Arial"/>
          <w:color w:val="0070C0"/>
          <w:bdr w:val="none" w:sz="0" w:space="0" w:color="auto" w:frame="1"/>
          <w:lang w:eastAsia="fr-CA"/>
        </w:rPr>
        <w:t>Financement</w:t>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t xml:space="preserve">           </w:t>
      </w:r>
      <w:r w:rsidR="00370DB4" w:rsidRPr="00370DB4">
        <w:rPr>
          <w:rStyle w:val="lev"/>
          <w:rFonts w:ascii="Arial" w:eastAsia="Times New Roman" w:hAnsi="Arial" w:cs="Arial"/>
          <w:color w:val="0070C0"/>
          <w:bdr w:val="none" w:sz="0" w:space="0" w:color="auto" w:frame="1"/>
          <w:lang w:eastAsia="fr-CA"/>
        </w:rPr>
        <w:t>Affiliations universitaires</w:t>
      </w:r>
    </w:p>
    <w:p w14:paraId="542E707E" w14:textId="50C8DA0B" w:rsidR="00135E4E" w:rsidRPr="00937CC9" w:rsidRDefault="00583643" w:rsidP="00583643">
      <w:pPr>
        <w:pStyle w:val="Default"/>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61ED1147">
            <wp:extent cx="1479953" cy="52355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2">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44B143EE">
            <wp:extent cx="992124" cy="379476"/>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3">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38899500">
            <wp:extent cx="969264" cy="2286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4">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1AE204C6">
            <wp:extent cx="914400" cy="30175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5">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3D2B6EFA">
            <wp:extent cx="902473" cy="79741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6">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 xml:space="preserve">Suivez-nous | </w:t>
      </w:r>
      <w:proofErr w:type="spellStart"/>
      <w:r w:rsidRPr="004777BB">
        <w:rPr>
          <w:rStyle w:val="lev"/>
          <w:rFonts w:asciiTheme="minorHAnsi" w:hAnsiTheme="minorHAnsi"/>
          <w:color w:val="B4AB39"/>
        </w:rPr>
        <w:t>Follow</w:t>
      </w:r>
      <w:proofErr w:type="spellEnd"/>
      <w:r w:rsidRPr="004777BB">
        <w:rPr>
          <w:rStyle w:val="lev"/>
          <w:rFonts w:asciiTheme="minorHAnsi" w:hAnsiTheme="minorHAnsi"/>
          <w:color w:val="B4AB39"/>
        </w:rPr>
        <w:t xml:space="preserve"> us</w:t>
      </w:r>
    </w:p>
    <w:p w14:paraId="40CE4E5F" w14:textId="352B27E9" w:rsidR="00953B1C" w:rsidRPr="00832BEE" w:rsidRDefault="00694F66" w:rsidP="00D83A70">
      <w:pPr>
        <w:ind w:left="2832"/>
        <w:rPr>
          <w:lang w:val="fr-CA"/>
        </w:rPr>
      </w:pPr>
      <w:r>
        <w:rPr>
          <w:lang w:val="fr-CA"/>
        </w:rPr>
        <w:t xml:space="preserve">      </w:t>
      </w:r>
      <w:r>
        <w:rPr>
          <w:noProof/>
          <w:lang w:val="fr-CA" w:eastAsia="fr-CA"/>
        </w:rPr>
        <w:drawing>
          <wp:inline distT="0" distB="0" distL="0" distR="0" wp14:anchorId="29A069A8" wp14:editId="080EE157">
            <wp:extent cx="407406" cy="407406"/>
            <wp:effectExtent l="0" t="0" r="0" b="0"/>
            <wp:docPr id="5" name="Picture 1" descr="Macintosh HD:Users:angelikigketsou:Desktop:CRIR EARTH.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4D059256">
            <wp:extent cx="406434" cy="406434"/>
            <wp:effectExtent l="0" t="0" r="0" b="0"/>
            <wp:docPr id="6" name="Picture 2" descr="Macintosh HD:Users:angelikigketsou:Desktop:LINK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18589EEF">
            <wp:extent cx="398067" cy="398067"/>
            <wp:effectExtent l="0" t="0" r="2540" b="2540"/>
            <wp:docPr id="13" name="Picture 3" descr="Macintosh HD:Users:angelikigketsou:Desktop:YOUTUBE.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07395564">
            <wp:extent cx="403836" cy="403836"/>
            <wp:effectExtent l="0" t="0" r="0" b="0"/>
            <wp:docPr id="14" name="Picture 4" descr="Macintosh HD:Users:angelikigketsou:Desktop:TWITTE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sectPr w:rsidR="00953B1C" w:rsidRPr="00832BEE" w:rsidSect="00B45386">
      <w:headerReference w:type="first" r:id="rId35"/>
      <w:pgSz w:w="12240" w:h="15840"/>
      <w:pgMar w:top="1418" w:right="1610" w:bottom="284" w:left="1559" w:header="425" w:footer="2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F1C14" w16cex:dateUtc="2022-06-23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6A2E5" w16cid:durableId="265F1C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EB1EE" w14:textId="77777777" w:rsidR="004A4EE5" w:rsidRDefault="004A4EE5" w:rsidP="00287055">
      <w:r>
        <w:separator/>
      </w:r>
    </w:p>
  </w:endnote>
  <w:endnote w:type="continuationSeparator" w:id="0">
    <w:p w14:paraId="27C4AE27" w14:textId="77777777" w:rsidR="004A4EE5" w:rsidRDefault="004A4EE5"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4088C" w14:textId="77777777" w:rsidR="004A4EE5" w:rsidRDefault="004A4EE5" w:rsidP="00287055">
      <w:r>
        <w:separator/>
      </w:r>
    </w:p>
  </w:footnote>
  <w:footnote w:type="continuationSeparator" w:id="0">
    <w:p w14:paraId="60AD44CD" w14:textId="77777777" w:rsidR="004A4EE5" w:rsidRDefault="004A4EE5" w:rsidP="002870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42FF5F85">
          <wp:simplePos x="0" y="0"/>
          <wp:positionH relativeFrom="margin">
            <wp:posOffset>-82550</wp:posOffset>
          </wp:positionH>
          <wp:positionV relativeFrom="paragraph">
            <wp:posOffset>19050</wp:posOffset>
          </wp:positionV>
          <wp:extent cx="1365885" cy="1181100"/>
          <wp:effectExtent l="0" t="0" r="5715" b="0"/>
          <wp:wrapTight wrapText="bothSides">
            <wp:wrapPolygon edited="0">
              <wp:start x="0" y="0"/>
              <wp:lineTo x="0" y="21252"/>
              <wp:lineTo x="21389" y="21252"/>
              <wp:lineTo x="21389" y="0"/>
              <wp:lineTo x="0" y="0"/>
            </wp:wrapPolygon>
          </wp:wrapTight>
          <wp:docPr id="18" name="Image 18"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74BB"/>
    <w:multiLevelType w:val="hybridMultilevel"/>
    <w:tmpl w:val="133A1A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A9235FC"/>
    <w:multiLevelType w:val="multilevel"/>
    <w:tmpl w:val="777E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F36DB"/>
    <w:multiLevelType w:val="hybridMultilevel"/>
    <w:tmpl w:val="3E826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0BD4F26"/>
    <w:multiLevelType w:val="multilevel"/>
    <w:tmpl w:val="69C8B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9"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32592E"/>
    <w:multiLevelType w:val="hybridMultilevel"/>
    <w:tmpl w:val="1D42E8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029349B"/>
    <w:multiLevelType w:val="hybridMultilevel"/>
    <w:tmpl w:val="43E06262"/>
    <w:lvl w:ilvl="0" w:tplc="A6D2798E">
      <w:start w:val="1"/>
      <w:numFmt w:val="decimal"/>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2AE5844"/>
    <w:multiLevelType w:val="hybridMultilevel"/>
    <w:tmpl w:val="CAAA8C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F880C11"/>
    <w:multiLevelType w:val="hybridMultilevel"/>
    <w:tmpl w:val="56741A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06C3943"/>
    <w:multiLevelType w:val="hybridMultilevel"/>
    <w:tmpl w:val="E2EAE3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360" w:hanging="360"/>
      </w:pPr>
      <w:rPr>
        <w:rFonts w:ascii="Courier New" w:hAnsi="Courier New" w:cs="Courier New" w:hint="default"/>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25"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9D125E7"/>
    <w:multiLevelType w:val="hybridMultilevel"/>
    <w:tmpl w:val="ABBE158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AD04819"/>
    <w:multiLevelType w:val="multilevel"/>
    <w:tmpl w:val="370E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7F2C7CEC"/>
    <w:multiLevelType w:val="multilevel"/>
    <w:tmpl w:val="71CAD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5"/>
  </w:num>
  <w:num w:numId="3">
    <w:abstractNumId w:val="6"/>
  </w:num>
  <w:num w:numId="4">
    <w:abstractNumId w:val="13"/>
  </w:num>
  <w:num w:numId="5">
    <w:abstractNumId w:val="19"/>
  </w:num>
  <w:num w:numId="6">
    <w:abstractNumId w:val="18"/>
  </w:num>
  <w:num w:numId="7">
    <w:abstractNumId w:val="8"/>
  </w:num>
  <w:num w:numId="8">
    <w:abstractNumId w:val="27"/>
  </w:num>
  <w:num w:numId="9">
    <w:abstractNumId w:val="26"/>
  </w:num>
  <w:num w:numId="10">
    <w:abstractNumId w:val="22"/>
  </w:num>
  <w:num w:numId="11">
    <w:abstractNumId w:val="10"/>
  </w:num>
  <w:num w:numId="12">
    <w:abstractNumId w:val="11"/>
  </w:num>
  <w:num w:numId="13">
    <w:abstractNumId w:val="14"/>
  </w:num>
  <w:num w:numId="14">
    <w:abstractNumId w:val="17"/>
  </w:num>
  <w:num w:numId="15">
    <w:abstractNumId w:val="21"/>
  </w:num>
  <w:num w:numId="16">
    <w:abstractNumId w:val="20"/>
  </w:num>
  <w:num w:numId="17">
    <w:abstractNumId w:val="9"/>
  </w:num>
  <w:num w:numId="18">
    <w:abstractNumId w:val="7"/>
  </w:num>
  <w:num w:numId="19">
    <w:abstractNumId w:val="1"/>
  </w:num>
  <w:num w:numId="20">
    <w:abstractNumId w:val="30"/>
  </w:num>
  <w:num w:numId="21">
    <w:abstractNumId w:val="3"/>
  </w:num>
  <w:num w:numId="22">
    <w:abstractNumId w:val="2"/>
  </w:num>
  <w:num w:numId="23">
    <w:abstractNumId w:val="29"/>
  </w:num>
  <w:num w:numId="24">
    <w:abstractNumId w:val="31"/>
  </w:num>
  <w:num w:numId="25">
    <w:abstractNumId w:val="16"/>
  </w:num>
  <w:num w:numId="26">
    <w:abstractNumId w:val="15"/>
  </w:num>
  <w:num w:numId="27">
    <w:abstractNumId w:val="4"/>
  </w:num>
  <w:num w:numId="28">
    <w:abstractNumId w:val="24"/>
  </w:num>
  <w:num w:numId="29">
    <w:abstractNumId w:val="28"/>
  </w:num>
  <w:num w:numId="30">
    <w:abstractNumId w:val="12"/>
  </w:num>
  <w:num w:numId="31">
    <w:abstractNumId w:val="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152F5"/>
    <w:rsid w:val="00026664"/>
    <w:rsid w:val="00027360"/>
    <w:rsid w:val="00033179"/>
    <w:rsid w:val="000335F7"/>
    <w:rsid w:val="00034AC4"/>
    <w:rsid w:val="00034F80"/>
    <w:rsid w:val="00036C5D"/>
    <w:rsid w:val="00044B19"/>
    <w:rsid w:val="000455B1"/>
    <w:rsid w:val="00046AE3"/>
    <w:rsid w:val="00050CFD"/>
    <w:rsid w:val="00070DB1"/>
    <w:rsid w:val="00073115"/>
    <w:rsid w:val="00076FB6"/>
    <w:rsid w:val="00077545"/>
    <w:rsid w:val="00090F51"/>
    <w:rsid w:val="00097123"/>
    <w:rsid w:val="000A4181"/>
    <w:rsid w:val="000A637B"/>
    <w:rsid w:val="000B0969"/>
    <w:rsid w:val="000C287B"/>
    <w:rsid w:val="000D199E"/>
    <w:rsid w:val="000E2982"/>
    <w:rsid w:val="000E60CD"/>
    <w:rsid w:val="000F44F6"/>
    <w:rsid w:val="000F46FB"/>
    <w:rsid w:val="000F65E7"/>
    <w:rsid w:val="001040D9"/>
    <w:rsid w:val="0010715E"/>
    <w:rsid w:val="0011146D"/>
    <w:rsid w:val="00116198"/>
    <w:rsid w:val="001161BD"/>
    <w:rsid w:val="001168B9"/>
    <w:rsid w:val="001213EB"/>
    <w:rsid w:val="001230A3"/>
    <w:rsid w:val="001277B1"/>
    <w:rsid w:val="00130F27"/>
    <w:rsid w:val="00135E4E"/>
    <w:rsid w:val="00141901"/>
    <w:rsid w:val="00141EF5"/>
    <w:rsid w:val="001426A6"/>
    <w:rsid w:val="00145B37"/>
    <w:rsid w:val="0014768B"/>
    <w:rsid w:val="00156866"/>
    <w:rsid w:val="00164284"/>
    <w:rsid w:val="00165952"/>
    <w:rsid w:val="0017176D"/>
    <w:rsid w:val="001770C6"/>
    <w:rsid w:val="001903F4"/>
    <w:rsid w:val="00196137"/>
    <w:rsid w:val="0019649E"/>
    <w:rsid w:val="001A0F83"/>
    <w:rsid w:val="001A1C84"/>
    <w:rsid w:val="001A28CB"/>
    <w:rsid w:val="001A7B22"/>
    <w:rsid w:val="001B3FE9"/>
    <w:rsid w:val="001B4AD9"/>
    <w:rsid w:val="001B6E6B"/>
    <w:rsid w:val="001B7B80"/>
    <w:rsid w:val="001C6C20"/>
    <w:rsid w:val="001E18BC"/>
    <w:rsid w:val="001E40BA"/>
    <w:rsid w:val="001E4E4A"/>
    <w:rsid w:val="001E6BDB"/>
    <w:rsid w:val="00201C05"/>
    <w:rsid w:val="00206680"/>
    <w:rsid w:val="002130E4"/>
    <w:rsid w:val="0021321A"/>
    <w:rsid w:val="00213F2C"/>
    <w:rsid w:val="002143E3"/>
    <w:rsid w:val="00215DD3"/>
    <w:rsid w:val="00217E93"/>
    <w:rsid w:val="00223AF2"/>
    <w:rsid w:val="00224159"/>
    <w:rsid w:val="00237D04"/>
    <w:rsid w:val="00240F7B"/>
    <w:rsid w:val="00251878"/>
    <w:rsid w:val="002543EC"/>
    <w:rsid w:val="00260FF1"/>
    <w:rsid w:val="00263476"/>
    <w:rsid w:val="00270125"/>
    <w:rsid w:val="002710CB"/>
    <w:rsid w:val="00282EF2"/>
    <w:rsid w:val="00286443"/>
    <w:rsid w:val="00287055"/>
    <w:rsid w:val="002A05B0"/>
    <w:rsid w:val="002A739B"/>
    <w:rsid w:val="002B016D"/>
    <w:rsid w:val="002B5143"/>
    <w:rsid w:val="002D0213"/>
    <w:rsid w:val="002D1468"/>
    <w:rsid w:val="002D19C0"/>
    <w:rsid w:val="002D1B02"/>
    <w:rsid w:val="002D54DA"/>
    <w:rsid w:val="002D62B2"/>
    <w:rsid w:val="002E023A"/>
    <w:rsid w:val="002E559F"/>
    <w:rsid w:val="00300B9D"/>
    <w:rsid w:val="00301E31"/>
    <w:rsid w:val="003056A4"/>
    <w:rsid w:val="00305DEC"/>
    <w:rsid w:val="003152C1"/>
    <w:rsid w:val="00322485"/>
    <w:rsid w:val="00333040"/>
    <w:rsid w:val="0034039F"/>
    <w:rsid w:val="003418B9"/>
    <w:rsid w:val="0034610F"/>
    <w:rsid w:val="00351E7F"/>
    <w:rsid w:val="00352A51"/>
    <w:rsid w:val="00352EBA"/>
    <w:rsid w:val="003602FA"/>
    <w:rsid w:val="0036368E"/>
    <w:rsid w:val="003659B0"/>
    <w:rsid w:val="00370308"/>
    <w:rsid w:val="00370B8C"/>
    <w:rsid w:val="00370DB4"/>
    <w:rsid w:val="00373AE8"/>
    <w:rsid w:val="00373C8B"/>
    <w:rsid w:val="003778BA"/>
    <w:rsid w:val="003924BE"/>
    <w:rsid w:val="003944A3"/>
    <w:rsid w:val="00397161"/>
    <w:rsid w:val="00397FD9"/>
    <w:rsid w:val="003A127C"/>
    <w:rsid w:val="003B7828"/>
    <w:rsid w:val="003C32F1"/>
    <w:rsid w:val="003E4322"/>
    <w:rsid w:val="00401FAC"/>
    <w:rsid w:val="00405208"/>
    <w:rsid w:val="00410468"/>
    <w:rsid w:val="00411C68"/>
    <w:rsid w:val="00412AC1"/>
    <w:rsid w:val="0041587D"/>
    <w:rsid w:val="004179A7"/>
    <w:rsid w:val="00425840"/>
    <w:rsid w:val="00430151"/>
    <w:rsid w:val="00437BD9"/>
    <w:rsid w:val="00437EE8"/>
    <w:rsid w:val="00443EDC"/>
    <w:rsid w:val="004442ED"/>
    <w:rsid w:val="00444575"/>
    <w:rsid w:val="004812EA"/>
    <w:rsid w:val="00482383"/>
    <w:rsid w:val="00483559"/>
    <w:rsid w:val="00494142"/>
    <w:rsid w:val="004970B9"/>
    <w:rsid w:val="004A15D2"/>
    <w:rsid w:val="004A1F46"/>
    <w:rsid w:val="004A3127"/>
    <w:rsid w:val="004A4EE5"/>
    <w:rsid w:val="004A6252"/>
    <w:rsid w:val="004B3568"/>
    <w:rsid w:val="004B3CCD"/>
    <w:rsid w:val="004B5372"/>
    <w:rsid w:val="004C5883"/>
    <w:rsid w:val="004C72A1"/>
    <w:rsid w:val="004D3600"/>
    <w:rsid w:val="004D51A8"/>
    <w:rsid w:val="004D6238"/>
    <w:rsid w:val="004E0047"/>
    <w:rsid w:val="004E4065"/>
    <w:rsid w:val="004E5255"/>
    <w:rsid w:val="004F720A"/>
    <w:rsid w:val="004F7962"/>
    <w:rsid w:val="005109CD"/>
    <w:rsid w:val="00510C30"/>
    <w:rsid w:val="00512D52"/>
    <w:rsid w:val="00516462"/>
    <w:rsid w:val="00522041"/>
    <w:rsid w:val="00524068"/>
    <w:rsid w:val="0053004C"/>
    <w:rsid w:val="005327F1"/>
    <w:rsid w:val="005339B6"/>
    <w:rsid w:val="00537270"/>
    <w:rsid w:val="00543452"/>
    <w:rsid w:val="00552D44"/>
    <w:rsid w:val="00557CC7"/>
    <w:rsid w:val="00560AC2"/>
    <w:rsid w:val="0056489C"/>
    <w:rsid w:val="0056779D"/>
    <w:rsid w:val="00583643"/>
    <w:rsid w:val="00585041"/>
    <w:rsid w:val="00596ACA"/>
    <w:rsid w:val="00597451"/>
    <w:rsid w:val="005A3859"/>
    <w:rsid w:val="005B2961"/>
    <w:rsid w:val="005C648B"/>
    <w:rsid w:val="005F10F6"/>
    <w:rsid w:val="00613BF0"/>
    <w:rsid w:val="00614CAC"/>
    <w:rsid w:val="00626F79"/>
    <w:rsid w:val="00627F49"/>
    <w:rsid w:val="00632C3F"/>
    <w:rsid w:val="0064562A"/>
    <w:rsid w:val="0064708F"/>
    <w:rsid w:val="00647CAC"/>
    <w:rsid w:val="00653BBB"/>
    <w:rsid w:val="006552F5"/>
    <w:rsid w:val="0066156F"/>
    <w:rsid w:val="0066157D"/>
    <w:rsid w:val="00665950"/>
    <w:rsid w:val="00666A18"/>
    <w:rsid w:val="0067020A"/>
    <w:rsid w:val="00674594"/>
    <w:rsid w:val="006745DD"/>
    <w:rsid w:val="00677C82"/>
    <w:rsid w:val="0068449B"/>
    <w:rsid w:val="00685864"/>
    <w:rsid w:val="00694F66"/>
    <w:rsid w:val="0069561E"/>
    <w:rsid w:val="006B4BB9"/>
    <w:rsid w:val="006B7BF6"/>
    <w:rsid w:val="006C07E2"/>
    <w:rsid w:val="006C1D2B"/>
    <w:rsid w:val="006C608A"/>
    <w:rsid w:val="006C7BE6"/>
    <w:rsid w:val="006E31FA"/>
    <w:rsid w:val="006F4087"/>
    <w:rsid w:val="006F451B"/>
    <w:rsid w:val="006F5D90"/>
    <w:rsid w:val="006F6D4F"/>
    <w:rsid w:val="00700F2D"/>
    <w:rsid w:val="00704B0E"/>
    <w:rsid w:val="007114CE"/>
    <w:rsid w:val="00722964"/>
    <w:rsid w:val="00725668"/>
    <w:rsid w:val="0072583D"/>
    <w:rsid w:val="007313D4"/>
    <w:rsid w:val="00731E2C"/>
    <w:rsid w:val="007400B1"/>
    <w:rsid w:val="0075444E"/>
    <w:rsid w:val="00755806"/>
    <w:rsid w:val="00760DE3"/>
    <w:rsid w:val="007617AE"/>
    <w:rsid w:val="007659B7"/>
    <w:rsid w:val="007746FF"/>
    <w:rsid w:val="007773DE"/>
    <w:rsid w:val="007815E7"/>
    <w:rsid w:val="007836F2"/>
    <w:rsid w:val="007846CD"/>
    <w:rsid w:val="00785EAF"/>
    <w:rsid w:val="007A3032"/>
    <w:rsid w:val="007A5571"/>
    <w:rsid w:val="007A7B0F"/>
    <w:rsid w:val="007A7B67"/>
    <w:rsid w:val="007B0C1C"/>
    <w:rsid w:val="007C3BA4"/>
    <w:rsid w:val="007C76A7"/>
    <w:rsid w:val="007D3BF9"/>
    <w:rsid w:val="007E41D8"/>
    <w:rsid w:val="0080073E"/>
    <w:rsid w:val="00800CBC"/>
    <w:rsid w:val="008040A7"/>
    <w:rsid w:val="00806C7B"/>
    <w:rsid w:val="00815E42"/>
    <w:rsid w:val="00822E9D"/>
    <w:rsid w:val="0082305A"/>
    <w:rsid w:val="00824E25"/>
    <w:rsid w:val="00832BEE"/>
    <w:rsid w:val="008349F8"/>
    <w:rsid w:val="00841230"/>
    <w:rsid w:val="00841990"/>
    <w:rsid w:val="00847147"/>
    <w:rsid w:val="0087129F"/>
    <w:rsid w:val="008829E2"/>
    <w:rsid w:val="00885E3D"/>
    <w:rsid w:val="00891F7E"/>
    <w:rsid w:val="00893240"/>
    <w:rsid w:val="00895814"/>
    <w:rsid w:val="00896963"/>
    <w:rsid w:val="008A287F"/>
    <w:rsid w:val="008B19A7"/>
    <w:rsid w:val="008C0938"/>
    <w:rsid w:val="008C640E"/>
    <w:rsid w:val="008C663F"/>
    <w:rsid w:val="008C7797"/>
    <w:rsid w:val="008D3ABB"/>
    <w:rsid w:val="008D53F5"/>
    <w:rsid w:val="008D6960"/>
    <w:rsid w:val="008E40D1"/>
    <w:rsid w:val="008E4488"/>
    <w:rsid w:val="008F27F7"/>
    <w:rsid w:val="008F47EB"/>
    <w:rsid w:val="00901681"/>
    <w:rsid w:val="009029DB"/>
    <w:rsid w:val="00903B16"/>
    <w:rsid w:val="00906D14"/>
    <w:rsid w:val="00914042"/>
    <w:rsid w:val="00914E2A"/>
    <w:rsid w:val="009210C5"/>
    <w:rsid w:val="00925F6B"/>
    <w:rsid w:val="00926AE5"/>
    <w:rsid w:val="00926E80"/>
    <w:rsid w:val="0093126C"/>
    <w:rsid w:val="0093213F"/>
    <w:rsid w:val="00934FCF"/>
    <w:rsid w:val="00937CC9"/>
    <w:rsid w:val="00942072"/>
    <w:rsid w:val="00943185"/>
    <w:rsid w:val="00950AF6"/>
    <w:rsid w:val="00951349"/>
    <w:rsid w:val="00953B1C"/>
    <w:rsid w:val="00961A95"/>
    <w:rsid w:val="00962A17"/>
    <w:rsid w:val="009720E5"/>
    <w:rsid w:val="00976EA9"/>
    <w:rsid w:val="009835E1"/>
    <w:rsid w:val="00983EAE"/>
    <w:rsid w:val="0098415D"/>
    <w:rsid w:val="00990031"/>
    <w:rsid w:val="00993E45"/>
    <w:rsid w:val="00995C13"/>
    <w:rsid w:val="00996FDD"/>
    <w:rsid w:val="009972C9"/>
    <w:rsid w:val="009A0D9C"/>
    <w:rsid w:val="009A3AD7"/>
    <w:rsid w:val="009B186E"/>
    <w:rsid w:val="009C1E7E"/>
    <w:rsid w:val="009D41FD"/>
    <w:rsid w:val="009D6C5F"/>
    <w:rsid w:val="009D7DD3"/>
    <w:rsid w:val="009E5681"/>
    <w:rsid w:val="009F2E3A"/>
    <w:rsid w:val="00A00760"/>
    <w:rsid w:val="00A0238F"/>
    <w:rsid w:val="00A07904"/>
    <w:rsid w:val="00A1021A"/>
    <w:rsid w:val="00A151E8"/>
    <w:rsid w:val="00A15693"/>
    <w:rsid w:val="00A16A73"/>
    <w:rsid w:val="00A334C3"/>
    <w:rsid w:val="00A37205"/>
    <w:rsid w:val="00A43ACF"/>
    <w:rsid w:val="00A44F56"/>
    <w:rsid w:val="00A53CDC"/>
    <w:rsid w:val="00A56A05"/>
    <w:rsid w:val="00A65BAD"/>
    <w:rsid w:val="00A7345C"/>
    <w:rsid w:val="00A756CE"/>
    <w:rsid w:val="00A82B65"/>
    <w:rsid w:val="00A841D6"/>
    <w:rsid w:val="00A94300"/>
    <w:rsid w:val="00A976B3"/>
    <w:rsid w:val="00AA7B58"/>
    <w:rsid w:val="00AB1CEB"/>
    <w:rsid w:val="00AB6F64"/>
    <w:rsid w:val="00AC05BD"/>
    <w:rsid w:val="00AC0911"/>
    <w:rsid w:val="00AC205A"/>
    <w:rsid w:val="00AD03E8"/>
    <w:rsid w:val="00AD7E4D"/>
    <w:rsid w:val="00AE5423"/>
    <w:rsid w:val="00AE69C7"/>
    <w:rsid w:val="00AF0541"/>
    <w:rsid w:val="00B007A9"/>
    <w:rsid w:val="00B031B2"/>
    <w:rsid w:val="00B04084"/>
    <w:rsid w:val="00B04B6D"/>
    <w:rsid w:val="00B06F24"/>
    <w:rsid w:val="00B23011"/>
    <w:rsid w:val="00B249A2"/>
    <w:rsid w:val="00B330A5"/>
    <w:rsid w:val="00B37035"/>
    <w:rsid w:val="00B45386"/>
    <w:rsid w:val="00B46CB5"/>
    <w:rsid w:val="00B52BD9"/>
    <w:rsid w:val="00B55F3A"/>
    <w:rsid w:val="00B6187F"/>
    <w:rsid w:val="00B67DBC"/>
    <w:rsid w:val="00B70ADE"/>
    <w:rsid w:val="00B80799"/>
    <w:rsid w:val="00B85826"/>
    <w:rsid w:val="00B91447"/>
    <w:rsid w:val="00B918F9"/>
    <w:rsid w:val="00B93DAA"/>
    <w:rsid w:val="00B95CE6"/>
    <w:rsid w:val="00BA0722"/>
    <w:rsid w:val="00BA0E96"/>
    <w:rsid w:val="00BA17F4"/>
    <w:rsid w:val="00BA6644"/>
    <w:rsid w:val="00BA675E"/>
    <w:rsid w:val="00BA7052"/>
    <w:rsid w:val="00BB3C51"/>
    <w:rsid w:val="00BB6748"/>
    <w:rsid w:val="00BB76BF"/>
    <w:rsid w:val="00BC01CF"/>
    <w:rsid w:val="00BC5D55"/>
    <w:rsid w:val="00BC6061"/>
    <w:rsid w:val="00BD1C42"/>
    <w:rsid w:val="00BE0A4C"/>
    <w:rsid w:val="00BE4FA2"/>
    <w:rsid w:val="00BF678A"/>
    <w:rsid w:val="00C07FAB"/>
    <w:rsid w:val="00C25CCD"/>
    <w:rsid w:val="00C267FE"/>
    <w:rsid w:val="00C26F46"/>
    <w:rsid w:val="00C27CFC"/>
    <w:rsid w:val="00C34762"/>
    <w:rsid w:val="00C3495E"/>
    <w:rsid w:val="00C34C71"/>
    <w:rsid w:val="00C4500B"/>
    <w:rsid w:val="00C45749"/>
    <w:rsid w:val="00C55C89"/>
    <w:rsid w:val="00C63941"/>
    <w:rsid w:val="00C64C46"/>
    <w:rsid w:val="00C652D2"/>
    <w:rsid w:val="00C657FE"/>
    <w:rsid w:val="00C67B90"/>
    <w:rsid w:val="00C67C52"/>
    <w:rsid w:val="00C73CD8"/>
    <w:rsid w:val="00C7714A"/>
    <w:rsid w:val="00C85C5E"/>
    <w:rsid w:val="00C87366"/>
    <w:rsid w:val="00C94C40"/>
    <w:rsid w:val="00CA1B5B"/>
    <w:rsid w:val="00CA1C22"/>
    <w:rsid w:val="00CB2056"/>
    <w:rsid w:val="00CB26D8"/>
    <w:rsid w:val="00CC642D"/>
    <w:rsid w:val="00CD2C56"/>
    <w:rsid w:val="00CD305C"/>
    <w:rsid w:val="00CE3B23"/>
    <w:rsid w:val="00CF5A77"/>
    <w:rsid w:val="00CF6F7D"/>
    <w:rsid w:val="00D04D12"/>
    <w:rsid w:val="00D058AA"/>
    <w:rsid w:val="00D110F9"/>
    <w:rsid w:val="00D12E4F"/>
    <w:rsid w:val="00D13533"/>
    <w:rsid w:val="00D1385C"/>
    <w:rsid w:val="00D144D6"/>
    <w:rsid w:val="00D1683E"/>
    <w:rsid w:val="00D21A41"/>
    <w:rsid w:val="00D32B41"/>
    <w:rsid w:val="00D33095"/>
    <w:rsid w:val="00D37FBD"/>
    <w:rsid w:val="00D41805"/>
    <w:rsid w:val="00D42EF5"/>
    <w:rsid w:val="00D60A75"/>
    <w:rsid w:val="00D64AAB"/>
    <w:rsid w:val="00D65B84"/>
    <w:rsid w:val="00D706D2"/>
    <w:rsid w:val="00D71EE0"/>
    <w:rsid w:val="00D733D8"/>
    <w:rsid w:val="00D80D05"/>
    <w:rsid w:val="00D8318C"/>
    <w:rsid w:val="00D83659"/>
    <w:rsid w:val="00D83A70"/>
    <w:rsid w:val="00D865C0"/>
    <w:rsid w:val="00D900B3"/>
    <w:rsid w:val="00DA1B3D"/>
    <w:rsid w:val="00DA390B"/>
    <w:rsid w:val="00DA7DDC"/>
    <w:rsid w:val="00DB003B"/>
    <w:rsid w:val="00DB058D"/>
    <w:rsid w:val="00DB2565"/>
    <w:rsid w:val="00DB5B10"/>
    <w:rsid w:val="00DB6A63"/>
    <w:rsid w:val="00DB794D"/>
    <w:rsid w:val="00DC0612"/>
    <w:rsid w:val="00DC09F5"/>
    <w:rsid w:val="00DC4082"/>
    <w:rsid w:val="00DC4BCF"/>
    <w:rsid w:val="00DD283A"/>
    <w:rsid w:val="00DE2903"/>
    <w:rsid w:val="00DF1301"/>
    <w:rsid w:val="00DF1D2C"/>
    <w:rsid w:val="00DF49B6"/>
    <w:rsid w:val="00DF595F"/>
    <w:rsid w:val="00E00866"/>
    <w:rsid w:val="00E019CC"/>
    <w:rsid w:val="00E04016"/>
    <w:rsid w:val="00E12E12"/>
    <w:rsid w:val="00E13633"/>
    <w:rsid w:val="00E13FE4"/>
    <w:rsid w:val="00E23C87"/>
    <w:rsid w:val="00E24A77"/>
    <w:rsid w:val="00E33930"/>
    <w:rsid w:val="00E3584C"/>
    <w:rsid w:val="00E4102D"/>
    <w:rsid w:val="00E47EB1"/>
    <w:rsid w:val="00E51516"/>
    <w:rsid w:val="00E60E64"/>
    <w:rsid w:val="00E66BFA"/>
    <w:rsid w:val="00E72585"/>
    <w:rsid w:val="00E75FD5"/>
    <w:rsid w:val="00E76C4E"/>
    <w:rsid w:val="00E84AC4"/>
    <w:rsid w:val="00E94F37"/>
    <w:rsid w:val="00EB045C"/>
    <w:rsid w:val="00EB2272"/>
    <w:rsid w:val="00EB2A3E"/>
    <w:rsid w:val="00EB361E"/>
    <w:rsid w:val="00EC4552"/>
    <w:rsid w:val="00EC4AB4"/>
    <w:rsid w:val="00ED1C67"/>
    <w:rsid w:val="00ED2AB8"/>
    <w:rsid w:val="00EE1B4B"/>
    <w:rsid w:val="00EE4B7A"/>
    <w:rsid w:val="00EE5D3C"/>
    <w:rsid w:val="00EF166D"/>
    <w:rsid w:val="00EF61BE"/>
    <w:rsid w:val="00EF73A3"/>
    <w:rsid w:val="00F03B64"/>
    <w:rsid w:val="00F125B2"/>
    <w:rsid w:val="00F143EC"/>
    <w:rsid w:val="00F20977"/>
    <w:rsid w:val="00F24B0A"/>
    <w:rsid w:val="00F26BA1"/>
    <w:rsid w:val="00F43B67"/>
    <w:rsid w:val="00F45D24"/>
    <w:rsid w:val="00F52F4C"/>
    <w:rsid w:val="00F551D4"/>
    <w:rsid w:val="00F606E9"/>
    <w:rsid w:val="00F67DF7"/>
    <w:rsid w:val="00F70A55"/>
    <w:rsid w:val="00F723BC"/>
    <w:rsid w:val="00F74647"/>
    <w:rsid w:val="00F8572D"/>
    <w:rsid w:val="00F863BC"/>
    <w:rsid w:val="00F87A6E"/>
    <w:rsid w:val="00F909AB"/>
    <w:rsid w:val="00F92C67"/>
    <w:rsid w:val="00F94C4E"/>
    <w:rsid w:val="00F958D2"/>
    <w:rsid w:val="00FA249F"/>
    <w:rsid w:val="00FB090C"/>
    <w:rsid w:val="00FB130F"/>
    <w:rsid w:val="00FB1D79"/>
    <w:rsid w:val="00FB21FB"/>
    <w:rsid w:val="00FC4A0E"/>
    <w:rsid w:val="00FD1DF7"/>
    <w:rsid w:val="00FE6593"/>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53B1C"/>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Titre3">
    <w:name w:val="heading 3"/>
    <w:basedOn w:val="Normal"/>
    <w:next w:val="Normal"/>
    <w:link w:val="Titre3Car"/>
    <w:uiPriority w:val="9"/>
    <w:semiHidden/>
    <w:unhideWhenUsed/>
    <w:qFormat/>
    <w:rsid w:val="00953B1C"/>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 w:type="character" w:customStyle="1" w:styleId="Titre1Car">
    <w:name w:val="Titre 1 Car"/>
    <w:basedOn w:val="Policepardfaut"/>
    <w:link w:val="Titre1"/>
    <w:uiPriority w:val="9"/>
    <w:rsid w:val="00953B1C"/>
    <w:rPr>
      <w:rFonts w:ascii="Times New Roman" w:eastAsia="Times New Roman" w:hAnsi="Times New Roman" w:cs="Times New Roman"/>
      <w:b/>
      <w:bCs/>
      <w:kern w:val="36"/>
      <w:sz w:val="48"/>
      <w:szCs w:val="48"/>
      <w:lang w:val="fr-CA" w:eastAsia="fr-CA"/>
    </w:rPr>
  </w:style>
  <w:style w:type="paragraph" w:customStyle="1" w:styleId="is-style-default">
    <w:name w:val="is-style-default"/>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customStyle="1" w:styleId="has-text-align-left">
    <w:name w:val="has-text-align-left"/>
    <w:basedOn w:val="Normal"/>
    <w:rsid w:val="00953B1C"/>
    <w:pPr>
      <w:spacing w:before="100" w:beforeAutospacing="1" w:after="100" w:afterAutospacing="1"/>
    </w:pPr>
    <w:rPr>
      <w:rFonts w:ascii="Times New Roman" w:eastAsia="Times New Roman" w:hAnsi="Times New Roman" w:cs="Times New Roman"/>
      <w:lang w:val="fr-CA" w:eastAsia="fr-CA"/>
    </w:rPr>
  </w:style>
  <w:style w:type="character" w:customStyle="1" w:styleId="tadv-color">
    <w:name w:val="tadv-color"/>
    <w:basedOn w:val="Policepardfaut"/>
    <w:rsid w:val="00953B1C"/>
  </w:style>
  <w:style w:type="character" w:customStyle="1" w:styleId="underline">
    <w:name w:val="underline"/>
    <w:basedOn w:val="Policepardfaut"/>
    <w:rsid w:val="00953B1C"/>
  </w:style>
  <w:style w:type="character" w:customStyle="1" w:styleId="Titre3Car">
    <w:name w:val="Titre 3 Car"/>
    <w:basedOn w:val="Policepardfaut"/>
    <w:link w:val="Titre3"/>
    <w:uiPriority w:val="9"/>
    <w:semiHidden/>
    <w:rsid w:val="00953B1C"/>
    <w:rPr>
      <w:rFonts w:asciiTheme="majorHAnsi" w:eastAsiaTheme="majorEastAsia" w:hAnsiTheme="majorHAnsi" w:cstheme="majorBidi"/>
      <w:color w:val="243F60" w:themeColor="accent1" w:themeShade="7F"/>
    </w:rPr>
  </w:style>
  <w:style w:type="paragraph" w:customStyle="1" w:styleId="is-style-fjalla">
    <w:name w:val="is-style-fjalla"/>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styleId="Rvision">
    <w:name w:val="Revision"/>
    <w:hidden/>
    <w:uiPriority w:val="99"/>
    <w:semiHidden/>
    <w:rsid w:val="00B5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106313966">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716128623">
      <w:bodyDiv w:val="1"/>
      <w:marLeft w:val="0"/>
      <w:marRight w:val="0"/>
      <w:marTop w:val="0"/>
      <w:marBottom w:val="0"/>
      <w:divBdr>
        <w:top w:val="none" w:sz="0" w:space="0" w:color="auto"/>
        <w:left w:val="none" w:sz="0" w:space="0" w:color="auto"/>
        <w:bottom w:val="none" w:sz="0" w:space="0" w:color="auto"/>
        <w:right w:val="none" w:sz="0" w:space="0" w:color="auto"/>
      </w:divBdr>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951590783">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434785740">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609970830">
      <w:bodyDiv w:val="1"/>
      <w:marLeft w:val="0"/>
      <w:marRight w:val="0"/>
      <w:marTop w:val="0"/>
      <w:marBottom w:val="0"/>
      <w:divBdr>
        <w:top w:val="none" w:sz="0" w:space="0" w:color="auto"/>
        <w:left w:val="none" w:sz="0" w:space="0" w:color="auto"/>
        <w:bottom w:val="none" w:sz="0" w:space="0" w:color="auto"/>
        <w:right w:val="none" w:sz="0" w:space="0" w:color="auto"/>
      </w:divBdr>
    </w:div>
    <w:div w:id="1772237183">
      <w:bodyDiv w:val="1"/>
      <w:marLeft w:val="0"/>
      <w:marRight w:val="0"/>
      <w:marTop w:val="0"/>
      <w:marBottom w:val="0"/>
      <w:divBdr>
        <w:top w:val="none" w:sz="0" w:space="0" w:color="auto"/>
        <w:left w:val="none" w:sz="0" w:space="0" w:color="auto"/>
        <w:bottom w:val="none" w:sz="0" w:space="0" w:color="auto"/>
        <w:right w:val="none" w:sz="0" w:space="0" w:color="auto"/>
      </w:divBdr>
      <w:divsChild>
        <w:div w:id="1725106537">
          <w:marLeft w:val="0"/>
          <w:marRight w:val="0"/>
          <w:marTop w:val="0"/>
          <w:marBottom w:val="0"/>
          <w:divBdr>
            <w:top w:val="none" w:sz="0" w:space="0" w:color="auto"/>
            <w:left w:val="none" w:sz="0" w:space="0" w:color="auto"/>
            <w:bottom w:val="none" w:sz="0" w:space="0" w:color="auto"/>
            <w:right w:val="none" w:sz="0" w:space="0" w:color="auto"/>
          </w:divBdr>
        </w:div>
        <w:div w:id="21563350">
          <w:marLeft w:val="0"/>
          <w:marRight w:val="0"/>
          <w:marTop w:val="0"/>
          <w:marBottom w:val="0"/>
          <w:divBdr>
            <w:top w:val="none" w:sz="0" w:space="0" w:color="auto"/>
            <w:left w:val="none" w:sz="0" w:space="0" w:color="auto"/>
            <w:bottom w:val="none" w:sz="0" w:space="0" w:color="auto"/>
            <w:right w:val="none" w:sz="0" w:space="0" w:color="auto"/>
          </w:divBdr>
          <w:divsChild>
            <w:div w:id="2064592973">
              <w:marLeft w:val="0"/>
              <w:marRight w:val="0"/>
              <w:marTop w:val="0"/>
              <w:marBottom w:val="0"/>
              <w:divBdr>
                <w:top w:val="none" w:sz="0" w:space="0" w:color="auto"/>
                <w:left w:val="none" w:sz="0" w:space="0" w:color="auto"/>
                <w:bottom w:val="none" w:sz="0" w:space="0" w:color="auto"/>
                <w:right w:val="none" w:sz="0" w:space="0" w:color="auto"/>
              </w:divBdr>
            </w:div>
          </w:divsChild>
        </w:div>
        <w:div w:id="395856268">
          <w:marLeft w:val="0"/>
          <w:marRight w:val="0"/>
          <w:marTop w:val="0"/>
          <w:marBottom w:val="0"/>
          <w:divBdr>
            <w:top w:val="none" w:sz="0" w:space="0" w:color="auto"/>
            <w:left w:val="none" w:sz="0" w:space="0" w:color="auto"/>
            <w:bottom w:val="none" w:sz="0" w:space="0" w:color="auto"/>
            <w:right w:val="none" w:sz="0" w:space="0" w:color="auto"/>
          </w:divBdr>
        </w:div>
        <w:div w:id="1655647451">
          <w:marLeft w:val="0"/>
          <w:marRight w:val="0"/>
          <w:marTop w:val="0"/>
          <w:marBottom w:val="0"/>
          <w:divBdr>
            <w:top w:val="none" w:sz="0" w:space="0" w:color="auto"/>
            <w:left w:val="none" w:sz="0" w:space="0" w:color="auto"/>
            <w:bottom w:val="none" w:sz="0" w:space="0" w:color="auto"/>
            <w:right w:val="none" w:sz="0" w:space="0" w:color="auto"/>
          </w:divBdr>
        </w:div>
      </w:divsChild>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 w:id="2088578416">
      <w:bodyDiv w:val="1"/>
      <w:marLeft w:val="0"/>
      <w:marRight w:val="0"/>
      <w:marTop w:val="0"/>
      <w:marBottom w:val="0"/>
      <w:divBdr>
        <w:top w:val="none" w:sz="0" w:space="0" w:color="auto"/>
        <w:left w:val="none" w:sz="0" w:space="0" w:color="auto"/>
        <w:bottom w:val="none" w:sz="0" w:space="0" w:color="auto"/>
        <w:right w:val="none" w:sz="0" w:space="0" w:color="auto"/>
      </w:divBdr>
      <w:divsChild>
        <w:div w:id="1526601743">
          <w:marLeft w:val="0"/>
          <w:marRight w:val="0"/>
          <w:marTop w:val="0"/>
          <w:marBottom w:val="0"/>
          <w:divBdr>
            <w:top w:val="none" w:sz="0" w:space="0" w:color="auto"/>
            <w:left w:val="none" w:sz="0" w:space="0" w:color="auto"/>
            <w:bottom w:val="none" w:sz="0" w:space="0" w:color="auto"/>
            <w:right w:val="none" w:sz="0" w:space="0" w:color="auto"/>
          </w:divBdr>
        </w:div>
        <w:div w:id="767314084">
          <w:marLeft w:val="0"/>
          <w:marRight w:val="0"/>
          <w:marTop w:val="0"/>
          <w:marBottom w:val="0"/>
          <w:divBdr>
            <w:top w:val="none" w:sz="0" w:space="0" w:color="auto"/>
            <w:left w:val="none" w:sz="0" w:space="0" w:color="auto"/>
            <w:bottom w:val="none" w:sz="0" w:space="0" w:color="auto"/>
            <w:right w:val="none" w:sz="0" w:space="0" w:color="auto"/>
          </w:divBdr>
        </w:div>
        <w:div w:id="781657047">
          <w:marLeft w:val="0"/>
          <w:marRight w:val="0"/>
          <w:marTop w:val="0"/>
          <w:marBottom w:val="0"/>
          <w:divBdr>
            <w:top w:val="none" w:sz="0" w:space="0" w:color="auto"/>
            <w:left w:val="none" w:sz="0" w:space="0" w:color="auto"/>
            <w:bottom w:val="none" w:sz="0" w:space="0" w:color="auto"/>
            <w:right w:val="none" w:sz="0" w:space="0" w:color="auto"/>
          </w:divBdr>
          <w:divsChild>
            <w:div w:id="1758357845">
              <w:marLeft w:val="0"/>
              <w:marRight w:val="0"/>
              <w:marTop w:val="0"/>
              <w:marBottom w:val="0"/>
              <w:divBdr>
                <w:top w:val="none" w:sz="0" w:space="0" w:color="auto"/>
                <w:left w:val="none" w:sz="0" w:space="0" w:color="auto"/>
                <w:bottom w:val="none" w:sz="0" w:space="0" w:color="auto"/>
                <w:right w:val="none" w:sz="0" w:space="0" w:color="auto"/>
              </w:divBdr>
            </w:div>
            <w:div w:id="451676417">
              <w:marLeft w:val="0"/>
              <w:marRight w:val="0"/>
              <w:marTop w:val="0"/>
              <w:marBottom w:val="0"/>
              <w:divBdr>
                <w:top w:val="none" w:sz="0" w:space="0" w:color="auto"/>
                <w:left w:val="none" w:sz="0" w:space="0" w:color="auto"/>
                <w:bottom w:val="none" w:sz="0" w:space="0" w:color="auto"/>
                <w:right w:val="none" w:sz="0" w:space="0" w:color="auto"/>
              </w:divBdr>
            </w:div>
            <w:div w:id="18187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tifique-en-chef.gouv.qc.ca/le-scientifique-en-chef/les-fonds-de-recherche-du-quebec/" TargetMode="External"/><Relationship Id="rId13" Type="http://schemas.openxmlformats.org/officeDocument/2006/relationships/hyperlink" Target="https://ciusss-centresudmtl.gouv.qc.ca/accueil/" TargetMode="External"/><Relationship Id="rId18" Type="http://schemas.openxmlformats.org/officeDocument/2006/relationships/hyperlink" Target="http://www.lavalensante.com/hjr-jrh/" TargetMode="External"/><Relationship Id="rId26" Type="http://schemas.openxmlformats.org/officeDocument/2006/relationships/image" Target="media/image6.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bfillion.crir@ssss.gouv.qc.ca"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lavalensante.com/" TargetMode="External"/><Relationship Id="rId25" Type="http://schemas.openxmlformats.org/officeDocument/2006/relationships/image" Target="media/image5.jpg"/><Relationship Id="rId33" Type="http://schemas.openxmlformats.org/officeDocument/2006/relationships/hyperlink" Target="https://twitter.com/crirmtl" TargetMode="Externa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crllm.ca/" TargetMode="External"/><Relationship Id="rId20" Type="http://schemas.openxmlformats.org/officeDocument/2006/relationships/hyperlink" Target="http://www.inlb.qc.ca/" TargetMode="External"/><Relationship Id="rId29" Type="http://schemas.openxmlformats.org/officeDocument/2006/relationships/hyperlink" Target="https://www.linkedin.com/company/crir-centre-de-recherche-interdisciplinaire-en-readaptation-du-montreal-metropolit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ebec.ca/gouvernement/ministere/economie/publications/strategie-quebecoise-de-recherche-et-dinvestissement-en-innovation-2022-2027" TargetMode="External"/><Relationship Id="rId24" Type="http://schemas.openxmlformats.org/officeDocument/2006/relationships/image" Target="media/image4.jp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usss-centreouestmtl.gouv.qc.ca/accueil/" TargetMode="External"/><Relationship Id="rId23" Type="http://schemas.openxmlformats.org/officeDocument/2006/relationships/image" Target="media/image3.tif"/><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frq.gouv.qc.ca/sante/" TargetMode="External"/><Relationship Id="rId19" Type="http://schemas.openxmlformats.org/officeDocument/2006/relationships/hyperlink" Target="http://www.santemonteregie.qc.ca/index.fr.html" TargetMode="External"/><Relationship Id="rId31" Type="http://schemas.openxmlformats.org/officeDocument/2006/relationships/hyperlink" Target="https://www.youtube.com/channel/UC_eiC2b4RpYPccgGbngctEg/featured" TargetMode="External"/><Relationship Id="rId4" Type="http://schemas.openxmlformats.org/officeDocument/2006/relationships/settings" Target="settings.xml"/><Relationship Id="rId9" Type="http://schemas.openxmlformats.org/officeDocument/2006/relationships/hyperlink" Target="https://crir.ca/" TargetMode="External"/><Relationship Id="rId14" Type="http://schemas.openxmlformats.org/officeDocument/2006/relationships/hyperlink" Target="https://ciusss-centresudmtl.gouv.qc.ca/mission-universitaire/designations-universitaires/institut-universitaire-sur-la-readaptation-en-deficience-physique-de-montreal/" TargetMode="External"/><Relationship Id="rId22" Type="http://schemas.openxmlformats.org/officeDocument/2006/relationships/image" Target="media/image2.jpg"/><Relationship Id="rId27" Type="http://schemas.openxmlformats.org/officeDocument/2006/relationships/hyperlink" Target="https://crir.ca" TargetMode="External"/><Relationship Id="rId30" Type="http://schemas.openxmlformats.org/officeDocument/2006/relationships/image" Target="media/image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1B60B-BCF4-43FD-9DE5-F2755856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936</Words>
  <Characters>5149</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2</cp:revision>
  <cp:lastPrinted>2022-04-25T15:20:00Z</cp:lastPrinted>
  <dcterms:created xsi:type="dcterms:W3CDTF">2022-06-27T19:24:00Z</dcterms:created>
  <dcterms:modified xsi:type="dcterms:W3CDTF">2022-06-27T19:24:00Z</dcterms:modified>
</cp:coreProperties>
</file>