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F0DF31" w14:textId="5B418DA2" w:rsidR="00B23011" w:rsidRDefault="00B23011" w:rsidP="00B23011">
      <w:pPr>
        <w:rPr>
          <w:rFonts w:ascii="Bookman Old Style" w:hAnsi="Bookman Old Style"/>
          <w:b/>
          <w:sz w:val="28"/>
          <w:szCs w:val="28"/>
        </w:rPr>
      </w:pPr>
    </w:p>
    <w:p w14:paraId="4BAF5515" w14:textId="0F09C630" w:rsidR="00B23011" w:rsidRPr="003658DC" w:rsidRDefault="00070DB1" w:rsidP="00070DB1">
      <w:pPr>
        <w:jc w:val="center"/>
        <w:rPr>
          <w:rFonts w:ascii="Bookman Old Style" w:hAnsi="Bookman Old Style"/>
          <w:b/>
          <w:sz w:val="28"/>
          <w:szCs w:val="28"/>
          <w:lang w:val="en-CA"/>
        </w:rPr>
      </w:pPr>
      <w:r w:rsidRPr="003658DC">
        <w:rPr>
          <w:rFonts w:ascii="Bookman Old Style" w:hAnsi="Bookman Old Style"/>
          <w:b/>
          <w:sz w:val="28"/>
          <w:szCs w:val="28"/>
          <w:lang w:val="en-CA"/>
        </w:rPr>
        <w:t xml:space="preserve"> </w:t>
      </w:r>
    </w:p>
    <w:p w14:paraId="22DFEB1B" w14:textId="77777777" w:rsidR="00B031B2" w:rsidRPr="003658DC" w:rsidRDefault="00B031B2" w:rsidP="00C26F46">
      <w:pPr>
        <w:jc w:val="center"/>
        <w:rPr>
          <w:rFonts w:ascii="Bookman Old Style" w:hAnsi="Bookman Old Style"/>
          <w:b/>
          <w:lang w:val="en-CA"/>
        </w:rPr>
      </w:pPr>
    </w:p>
    <w:p w14:paraId="1FE9E472" w14:textId="16317875" w:rsidR="00685864" w:rsidRPr="003658DC" w:rsidRDefault="00B85826" w:rsidP="00C969F2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color w:val="000000"/>
          <w:sz w:val="50"/>
          <w:szCs w:val="50"/>
          <w:shd w:val="clear" w:color="auto" w:fill="FFFFFF"/>
          <w:lang w:val="en-CA"/>
        </w:rPr>
      </w:pPr>
      <w:r w:rsidRPr="003658DC">
        <w:rPr>
          <w:rFonts w:asciiTheme="majorHAnsi" w:hAnsiTheme="majorHAnsi" w:cstheme="majorHAnsi"/>
          <w:b/>
          <w:color w:val="000000"/>
          <w:sz w:val="50"/>
          <w:szCs w:val="50"/>
          <w:shd w:val="clear" w:color="auto" w:fill="FFFFFF"/>
          <w:lang w:val="en-CA"/>
        </w:rPr>
        <w:tab/>
      </w:r>
      <w:r w:rsidR="00C969F2" w:rsidRPr="003658DC">
        <w:rPr>
          <w:rFonts w:asciiTheme="majorHAnsi" w:hAnsiTheme="majorHAnsi" w:cstheme="majorHAnsi"/>
          <w:b/>
          <w:color w:val="000000"/>
          <w:sz w:val="50"/>
          <w:szCs w:val="50"/>
          <w:shd w:val="clear" w:color="auto" w:fill="FFFFFF"/>
          <w:lang w:val="en-CA"/>
        </w:rPr>
        <w:t>PRESS RELEASE</w:t>
      </w:r>
    </w:p>
    <w:p w14:paraId="6AEDA8CD" w14:textId="77777777" w:rsidR="00685864" w:rsidRPr="003658DC" w:rsidRDefault="00685864" w:rsidP="00685864">
      <w:pPr>
        <w:rPr>
          <w:rFonts w:ascii="Arial" w:hAnsi="Arial" w:cs="Arial"/>
          <w:i/>
          <w:sz w:val="18"/>
          <w:szCs w:val="18"/>
          <w:lang w:val="en-CA"/>
        </w:rPr>
      </w:pPr>
    </w:p>
    <w:p w14:paraId="3A71B3F0" w14:textId="77777777" w:rsidR="00685864" w:rsidRPr="003658DC" w:rsidRDefault="00685864" w:rsidP="00685864">
      <w:pPr>
        <w:shd w:val="clear" w:color="auto" w:fill="E0D980"/>
        <w:jc w:val="center"/>
        <w:rPr>
          <w:b/>
          <w:sz w:val="8"/>
          <w:szCs w:val="8"/>
          <w:lang w:val="en-CA"/>
        </w:rPr>
      </w:pPr>
    </w:p>
    <w:p w14:paraId="734F93F5" w14:textId="77777777" w:rsidR="00761CBC" w:rsidRPr="00761CBC" w:rsidRDefault="00761CBC" w:rsidP="00761CBC">
      <w:pPr>
        <w:shd w:val="clear" w:color="auto" w:fill="E0D980"/>
        <w:jc w:val="center"/>
        <w:rPr>
          <w:rFonts w:ascii="Cambria" w:eastAsia="Times New Roman" w:hAnsi="Cambria" w:cs="Times New Roman"/>
          <w:color w:val="000000"/>
          <w:sz w:val="27"/>
          <w:szCs w:val="27"/>
          <w:lang w:val="en-CA" w:eastAsia="fr-CA"/>
        </w:rPr>
      </w:pPr>
      <w:r w:rsidRPr="00761CBC">
        <w:rPr>
          <w:rFonts w:ascii="Cambria" w:eastAsia="Times New Roman" w:hAnsi="Cambria" w:cs="Times New Roman"/>
          <w:b/>
          <w:bCs/>
          <w:color w:val="000000"/>
          <w:sz w:val="34"/>
          <w:szCs w:val="34"/>
          <w:lang w:val="en" w:eastAsia="fr-CA"/>
        </w:rPr>
        <w:t>CRIR: recipient of FRQ research grants!</w:t>
      </w:r>
    </w:p>
    <w:p w14:paraId="1032FF9D" w14:textId="32B1B6C4" w:rsidR="00694F66" w:rsidRPr="00761CBC" w:rsidRDefault="00761CBC" w:rsidP="00761CBC">
      <w:pPr>
        <w:shd w:val="clear" w:color="auto" w:fill="E0D980"/>
        <w:jc w:val="center"/>
        <w:rPr>
          <w:rFonts w:ascii="Cambria" w:eastAsia="Times New Roman" w:hAnsi="Cambria" w:cs="Times New Roman"/>
          <w:color w:val="000000"/>
          <w:sz w:val="27"/>
          <w:szCs w:val="27"/>
          <w:lang w:val="en-CA" w:eastAsia="fr-CA"/>
        </w:rPr>
      </w:pPr>
      <w:r w:rsidRPr="00761CBC">
        <w:rPr>
          <w:rFonts w:ascii="Cambria" w:eastAsia="Times New Roman" w:hAnsi="Cambria" w:cs="Times New Roman"/>
          <w:b/>
          <w:bCs/>
          <w:color w:val="000000"/>
          <w:sz w:val="12"/>
          <w:szCs w:val="12"/>
          <w:lang w:val="en-CA" w:eastAsia="fr-CA"/>
        </w:rPr>
        <w:t> </w:t>
      </w:r>
    </w:p>
    <w:p w14:paraId="5C558268" w14:textId="77777777" w:rsidR="00685864" w:rsidRPr="00761CBC" w:rsidRDefault="00685864" w:rsidP="00685864">
      <w:pPr>
        <w:rPr>
          <w:rFonts w:ascii="Arial" w:hAnsi="Arial" w:cs="Arial"/>
          <w:i/>
          <w:sz w:val="18"/>
          <w:szCs w:val="18"/>
          <w:lang w:val="en-CA"/>
        </w:rPr>
      </w:pPr>
    </w:p>
    <w:p w14:paraId="5778CA70" w14:textId="77777777" w:rsidR="00685864" w:rsidRPr="00761CBC" w:rsidRDefault="00685864" w:rsidP="00685864">
      <w:pPr>
        <w:rPr>
          <w:rFonts w:ascii="Arial" w:hAnsi="Arial" w:cs="Arial"/>
          <w:i/>
          <w:sz w:val="18"/>
          <w:szCs w:val="18"/>
          <w:lang w:val="en-CA"/>
        </w:rPr>
      </w:pPr>
    </w:p>
    <w:p w14:paraId="7B52AD73" w14:textId="1C7BAD1F" w:rsidR="00761CBC" w:rsidRPr="00761CBC" w:rsidRDefault="00761CBC" w:rsidP="00761CBC">
      <w:pPr>
        <w:rPr>
          <w:rFonts w:ascii="Arial" w:hAnsi="Arial" w:cs="Arial"/>
          <w:color w:val="000000"/>
          <w:lang w:val="en"/>
        </w:rPr>
      </w:pPr>
      <w:r w:rsidRPr="00761CBC">
        <w:rPr>
          <w:rFonts w:ascii="Arial" w:hAnsi="Arial" w:cs="Arial"/>
          <w:b/>
          <w:bCs/>
          <w:color w:val="000000"/>
          <w:shd w:val="clear" w:color="auto" w:fill="FFFFFF"/>
          <w:lang w:val="en-CA"/>
        </w:rPr>
        <w:t>Montreal, June 1</w:t>
      </w:r>
      <w:r w:rsidR="00BB6D6C">
        <w:rPr>
          <w:rFonts w:ascii="Arial" w:hAnsi="Arial" w:cs="Arial"/>
          <w:b/>
          <w:bCs/>
          <w:color w:val="000000"/>
          <w:shd w:val="clear" w:color="auto" w:fill="FFFFFF"/>
          <w:lang w:val="en-CA"/>
        </w:rPr>
        <w:t>6</w:t>
      </w:r>
      <w:r w:rsidRPr="00761CBC">
        <w:rPr>
          <w:rFonts w:ascii="Arial" w:hAnsi="Arial" w:cs="Arial"/>
          <w:b/>
          <w:bCs/>
          <w:color w:val="000000"/>
          <w:shd w:val="clear" w:color="auto" w:fill="FFFFFF"/>
          <w:lang w:val="en-CA"/>
        </w:rPr>
        <w:t>, 2022 – The </w:t>
      </w:r>
      <w:proofErr w:type="spellStart"/>
      <w:r w:rsidRPr="00E70EDB">
        <w:rPr>
          <w:rFonts w:ascii="Arial" w:hAnsi="Arial" w:cs="Arial"/>
          <w:b/>
          <w:bCs/>
          <w:shd w:val="clear" w:color="auto" w:fill="FFFFFF"/>
          <w:lang w:val="en-CA"/>
        </w:rPr>
        <w:t>Fonds</w:t>
      </w:r>
      <w:proofErr w:type="spellEnd"/>
      <w:r w:rsidRPr="00E70EDB">
        <w:rPr>
          <w:rFonts w:ascii="Arial" w:hAnsi="Arial" w:cs="Arial"/>
          <w:b/>
          <w:bCs/>
          <w:shd w:val="clear" w:color="auto" w:fill="FFFFFF"/>
          <w:lang w:val="en-CA"/>
        </w:rPr>
        <w:t xml:space="preserve"> de </w:t>
      </w:r>
      <w:proofErr w:type="spellStart"/>
      <w:r w:rsidRPr="00E70EDB">
        <w:rPr>
          <w:rFonts w:ascii="Arial" w:hAnsi="Arial" w:cs="Arial"/>
          <w:b/>
          <w:bCs/>
          <w:shd w:val="clear" w:color="auto" w:fill="FFFFFF"/>
          <w:lang w:val="en-CA"/>
        </w:rPr>
        <w:t>recherche</w:t>
      </w:r>
      <w:proofErr w:type="spellEnd"/>
      <w:r w:rsidRPr="00E70EDB">
        <w:rPr>
          <w:rFonts w:ascii="Arial" w:hAnsi="Arial" w:cs="Arial"/>
          <w:b/>
          <w:bCs/>
          <w:shd w:val="clear" w:color="auto" w:fill="FFFFFF"/>
          <w:lang w:val="en-CA"/>
        </w:rPr>
        <w:t xml:space="preserve"> du Québec</w:t>
      </w:r>
      <w:r w:rsidRPr="00761CBC">
        <w:rPr>
          <w:rFonts w:ascii="Arial" w:hAnsi="Arial" w:cs="Arial"/>
          <w:b/>
          <w:bCs/>
          <w:color w:val="000000"/>
          <w:shd w:val="clear" w:color="auto" w:fill="FFFFFF"/>
          <w:lang w:val="en-CA"/>
        </w:rPr>
        <w:t> (FRQ) has</w:t>
      </w:r>
      <w:r w:rsidR="002021E3">
        <w:rPr>
          <w:rFonts w:ascii="Arial" w:hAnsi="Arial" w:cs="Arial"/>
          <w:b/>
          <w:bCs/>
          <w:color w:val="000000"/>
          <w:shd w:val="clear" w:color="auto" w:fill="FFFFFF"/>
          <w:lang w:val="en-CA"/>
        </w:rPr>
        <w:t xml:space="preserve"> awarded</w:t>
      </w:r>
      <w:r w:rsidR="002021E3" w:rsidRPr="002021E3">
        <w:rPr>
          <w:rFonts w:ascii="Segoe UI" w:hAnsi="Segoe UI" w:cs="Segoe UI"/>
          <w:shd w:val="clear" w:color="auto" w:fill="FFFFFF"/>
          <w:lang w:val="en-CA"/>
        </w:rPr>
        <w:t xml:space="preserve"> </w:t>
      </w:r>
      <w:r w:rsidRPr="00761CBC">
        <w:rPr>
          <w:rFonts w:ascii="Arial" w:hAnsi="Arial" w:cs="Arial"/>
          <w:b/>
          <w:bCs/>
          <w:color w:val="000000"/>
          <w:shd w:val="clear" w:color="auto" w:fill="FFFFFF"/>
          <w:lang w:val="en-CA"/>
        </w:rPr>
        <w:t>more than $</w:t>
      </w:r>
      <w:r w:rsidR="005E0625">
        <w:rPr>
          <w:rFonts w:ascii="Arial" w:hAnsi="Arial" w:cs="Arial"/>
          <w:b/>
          <w:bCs/>
          <w:color w:val="000000"/>
          <w:shd w:val="clear" w:color="auto" w:fill="FFFFFF"/>
          <w:lang w:val="en-CA"/>
        </w:rPr>
        <w:t>9</w:t>
      </w:r>
      <w:r w:rsidRPr="00761CBC">
        <w:rPr>
          <w:rFonts w:ascii="Arial" w:hAnsi="Arial" w:cs="Arial"/>
          <w:b/>
          <w:bCs/>
          <w:color w:val="000000"/>
          <w:shd w:val="clear" w:color="auto" w:fill="FFFFFF"/>
          <w:lang w:val="en-CA"/>
        </w:rPr>
        <w:t>M to the CRIR community to propel research.</w:t>
      </w:r>
    </w:p>
    <w:p w14:paraId="464F75F3" w14:textId="50573C8E" w:rsidR="00761CBC" w:rsidRPr="009D7065" w:rsidRDefault="00761CBC" w:rsidP="00761CBC">
      <w:pPr>
        <w:rPr>
          <w:rFonts w:ascii="Arial" w:hAnsi="Arial" w:cs="Arial"/>
          <w:color w:val="000000"/>
          <w:lang w:val="en-CA"/>
        </w:rPr>
      </w:pPr>
      <w:r w:rsidRPr="009D7065">
        <w:rPr>
          <w:rFonts w:ascii="Arial" w:hAnsi="Arial" w:cs="Arial"/>
          <w:color w:val="000000"/>
          <w:shd w:val="clear" w:color="auto" w:fill="FFFFFF"/>
          <w:lang w:val="en-CA"/>
        </w:rPr>
        <w:t> </w:t>
      </w:r>
    </w:p>
    <w:p w14:paraId="716CC1F7" w14:textId="7F8C3F94" w:rsidR="00761CBC" w:rsidRPr="009D7065" w:rsidRDefault="00761CBC" w:rsidP="00761CBC">
      <w:pPr>
        <w:rPr>
          <w:rFonts w:ascii="Arial" w:hAnsi="Arial" w:cs="Arial"/>
          <w:color w:val="000000"/>
          <w:lang w:val="en-CA"/>
        </w:rPr>
      </w:pPr>
      <w:proofErr w:type="gramStart"/>
      <w:r w:rsidRPr="009D7065">
        <w:rPr>
          <w:rFonts w:ascii="Arial" w:hAnsi="Arial" w:cs="Arial"/>
          <w:color w:val="000000"/>
          <w:shd w:val="clear" w:color="auto" w:fill="FFFFFF"/>
          <w:lang w:val="en-CA"/>
        </w:rPr>
        <w:t>The Scientific Director</w:t>
      </w:r>
      <w:r w:rsidR="003658DC" w:rsidRPr="009D7065">
        <w:rPr>
          <w:rFonts w:ascii="Arial" w:hAnsi="Arial" w:cs="Arial"/>
          <w:color w:val="000000"/>
          <w:shd w:val="clear" w:color="auto" w:fill="FFFFFF"/>
          <w:lang w:val="en-CA"/>
        </w:rPr>
        <w:t>s</w:t>
      </w:r>
      <w:r w:rsidRPr="009D7065">
        <w:rPr>
          <w:rFonts w:ascii="Arial" w:hAnsi="Arial" w:cs="Arial"/>
          <w:color w:val="000000"/>
          <w:shd w:val="clear" w:color="auto" w:fill="FFFFFF"/>
          <w:lang w:val="en-CA"/>
        </w:rPr>
        <w:t xml:space="preserve"> of the </w:t>
      </w:r>
      <w:r w:rsidR="00CE3322" w:rsidRPr="009D7065">
        <w:rPr>
          <w:rFonts w:ascii="Arial" w:hAnsi="Arial" w:cs="Arial"/>
          <w:color w:val="000000"/>
          <w:shd w:val="clear" w:color="auto" w:fill="FFFFFF"/>
          <w:lang w:val="en-CA"/>
        </w:rPr>
        <w:t>Centre for Interdisciplinary Research in Rehabilitation of Greater Montreal</w:t>
      </w:r>
      <w:r w:rsidRPr="009D7065">
        <w:rPr>
          <w:rFonts w:ascii="Arial" w:hAnsi="Arial" w:cs="Arial"/>
          <w:color w:val="000000"/>
          <w:shd w:val="clear" w:color="auto" w:fill="FFFFFF"/>
          <w:lang w:val="en-CA"/>
        </w:rPr>
        <w:t xml:space="preserve"> (</w:t>
      </w:r>
      <w:hyperlink r:id="rId8" w:history="1">
        <w:r w:rsidRPr="00E70EDB">
          <w:rPr>
            <w:rStyle w:val="Lienhypertexte"/>
            <w:rFonts w:ascii="Arial" w:hAnsi="Arial" w:cs="Arial"/>
            <w:shd w:val="clear" w:color="auto" w:fill="FFFFFF"/>
            <w:lang w:val="en-CA"/>
          </w:rPr>
          <w:t>CRIR</w:t>
        </w:r>
      </w:hyperlink>
      <w:r w:rsidRPr="009D7065">
        <w:rPr>
          <w:rFonts w:ascii="Arial" w:hAnsi="Arial" w:cs="Arial"/>
          <w:color w:val="000000"/>
          <w:shd w:val="clear" w:color="auto" w:fill="FFFFFF"/>
          <w:lang w:val="en-CA"/>
        </w:rPr>
        <w:t>) </w:t>
      </w:r>
      <w:r w:rsidRPr="009D7065">
        <w:rPr>
          <w:rFonts w:ascii="Arial" w:hAnsi="Arial" w:cs="Arial"/>
          <w:color w:val="000000"/>
          <w:shd w:val="clear" w:color="auto" w:fill="FFFFFF"/>
          <w:lang w:val="en"/>
        </w:rPr>
        <w:t xml:space="preserve">is grateful and </w:t>
      </w:r>
      <w:proofErr w:type="spellStart"/>
      <w:r w:rsidRPr="009D7065">
        <w:rPr>
          <w:rFonts w:ascii="Arial" w:hAnsi="Arial" w:cs="Arial"/>
          <w:color w:val="000000"/>
          <w:shd w:val="clear" w:color="auto" w:fill="FFFFFF"/>
          <w:lang w:val="en"/>
        </w:rPr>
        <w:t>honoured</w:t>
      </w:r>
      <w:proofErr w:type="spellEnd"/>
      <w:r w:rsidRPr="009D7065">
        <w:rPr>
          <w:rFonts w:ascii="Arial" w:hAnsi="Arial" w:cs="Arial"/>
          <w:color w:val="000000"/>
          <w:shd w:val="clear" w:color="auto" w:fill="FFFFFF"/>
          <w:lang w:val="en"/>
        </w:rPr>
        <w:t xml:space="preserve"> to be able to participate in the advancement of research in Quebec and to be part of the </w:t>
      </w:r>
      <w:hyperlink r:id="rId9" w:history="1">
        <w:r w:rsidR="00CE3322" w:rsidRPr="00E70EDB">
          <w:rPr>
            <w:rStyle w:val="Lienhypertexte"/>
            <w:rFonts w:ascii="Arial" w:hAnsi="Arial" w:cs="Arial"/>
            <w:shd w:val="clear" w:color="auto" w:fill="FFFFFF"/>
            <w:lang w:val="en-CA"/>
          </w:rPr>
          <w:t>#</w:t>
        </w:r>
        <w:proofErr w:type="spellStart"/>
        <w:r w:rsidR="00CE3322" w:rsidRPr="00E70EDB">
          <w:rPr>
            <w:rStyle w:val="Lienhypertexte"/>
            <w:rFonts w:ascii="Arial" w:hAnsi="Arial" w:cs="Arial"/>
            <w:shd w:val="clear" w:color="auto" w:fill="FFFFFF"/>
            <w:lang w:val="en-CA"/>
          </w:rPr>
          <w:t>communauté</w:t>
        </w:r>
        <w:proofErr w:type="spellEnd"/>
        <w:r w:rsidR="00CE3322" w:rsidRPr="00E70EDB">
          <w:rPr>
            <w:rStyle w:val="Lienhypertexte"/>
            <w:rFonts w:ascii="Arial" w:hAnsi="Arial" w:cs="Arial"/>
            <w:shd w:val="clear" w:color="auto" w:fill="FFFFFF"/>
            <w:lang w:val="en-CA"/>
          </w:rPr>
          <w:t xml:space="preserve"> FRQ</w:t>
        </w:r>
      </w:hyperlink>
      <w:r w:rsidRPr="009D7065">
        <w:rPr>
          <w:rFonts w:ascii="Arial" w:hAnsi="Arial" w:cs="Arial"/>
          <w:color w:val="000000"/>
          <w:shd w:val="clear" w:color="auto" w:fill="FFFFFF"/>
          <w:lang w:val="en"/>
        </w:rPr>
        <w:t xml:space="preserve">, </w:t>
      </w:r>
      <w:r w:rsidRPr="00F51EDB">
        <w:rPr>
          <w:rFonts w:ascii="Arial" w:hAnsi="Arial" w:cs="Arial"/>
          <w:shd w:val="clear" w:color="auto" w:fill="FFFFFF"/>
          <w:lang w:val="en"/>
        </w:rPr>
        <w:t>thanks to the grant of more than </w:t>
      </w:r>
      <w:r w:rsidRPr="00F51EDB">
        <w:rPr>
          <w:rFonts w:ascii="Arial" w:hAnsi="Arial" w:cs="Arial"/>
          <w:lang w:val="en"/>
        </w:rPr>
        <w:t>$6.7M</w:t>
      </w:r>
      <w:r w:rsidRPr="00F51EDB">
        <w:rPr>
          <w:rFonts w:ascii="Arial" w:hAnsi="Arial" w:cs="Arial"/>
          <w:shd w:val="clear" w:color="auto" w:fill="FFFFFF"/>
          <w:lang w:val="en"/>
        </w:rPr>
        <w:t> </w:t>
      </w:r>
      <w:r w:rsidR="003658DC" w:rsidRPr="00F51EDB">
        <w:rPr>
          <w:rFonts w:ascii="Arial" w:hAnsi="Arial" w:cs="Arial"/>
          <w:shd w:val="clear" w:color="auto" w:fill="FFFFFF"/>
          <w:lang w:val="en"/>
        </w:rPr>
        <w:t>confirmed fo</w:t>
      </w:r>
      <w:bookmarkStart w:id="0" w:name="_GoBack"/>
      <w:bookmarkEnd w:id="0"/>
      <w:r w:rsidR="003658DC" w:rsidRPr="00F51EDB">
        <w:rPr>
          <w:rFonts w:ascii="Arial" w:hAnsi="Arial" w:cs="Arial"/>
          <w:shd w:val="clear" w:color="auto" w:fill="FFFFFF"/>
          <w:lang w:val="en"/>
        </w:rPr>
        <w:t>r the upcoming five years</w:t>
      </w:r>
      <w:r w:rsidR="00CE3322" w:rsidRPr="00F51EDB">
        <w:rPr>
          <w:rFonts w:ascii="Arial" w:hAnsi="Arial" w:cs="Arial"/>
          <w:shd w:val="clear" w:color="auto" w:fill="FFFFFF"/>
          <w:lang w:val="en"/>
        </w:rPr>
        <w:t xml:space="preserve"> </w:t>
      </w:r>
      <w:r w:rsidRPr="00F51EDB">
        <w:rPr>
          <w:rFonts w:ascii="Arial" w:hAnsi="Arial" w:cs="Arial"/>
          <w:shd w:val="clear" w:color="auto" w:fill="FFFFFF"/>
          <w:lang w:val="en"/>
        </w:rPr>
        <w:t xml:space="preserve">as part of its infrastructure renewal from the </w:t>
      </w:r>
      <w:proofErr w:type="spellStart"/>
      <w:r w:rsidRPr="00F51EDB">
        <w:rPr>
          <w:rFonts w:ascii="Arial" w:hAnsi="Arial" w:cs="Arial"/>
          <w:shd w:val="clear" w:color="auto" w:fill="FFFFFF"/>
          <w:lang w:val="en"/>
        </w:rPr>
        <w:t>Fonds</w:t>
      </w:r>
      <w:proofErr w:type="spellEnd"/>
      <w:r w:rsidRPr="00F51EDB">
        <w:rPr>
          <w:rFonts w:ascii="Arial" w:hAnsi="Arial" w:cs="Arial"/>
          <w:shd w:val="clear" w:color="auto" w:fill="FFFFFF"/>
          <w:lang w:val="en"/>
        </w:rPr>
        <w:t xml:space="preserve"> de </w:t>
      </w:r>
      <w:proofErr w:type="spellStart"/>
      <w:r w:rsidRPr="00F51EDB">
        <w:rPr>
          <w:rFonts w:ascii="Arial" w:hAnsi="Arial" w:cs="Arial"/>
          <w:shd w:val="clear" w:color="auto" w:fill="FFFFFF"/>
          <w:lang w:val="en"/>
        </w:rPr>
        <w:t>Recherches</w:t>
      </w:r>
      <w:proofErr w:type="spellEnd"/>
      <w:r w:rsidRPr="00F51EDB">
        <w:rPr>
          <w:rFonts w:ascii="Arial" w:hAnsi="Arial" w:cs="Arial"/>
          <w:shd w:val="clear" w:color="auto" w:fill="FFFFFF"/>
          <w:lang w:val="en"/>
        </w:rPr>
        <w:t xml:space="preserve"> du Québec-Santé (</w:t>
      </w:r>
      <w:hyperlink r:id="rId10" w:history="1">
        <w:r w:rsidRPr="00E70EDB">
          <w:rPr>
            <w:rStyle w:val="Lienhypertexte"/>
            <w:rFonts w:ascii="Arial" w:hAnsi="Arial" w:cs="Arial"/>
            <w:shd w:val="clear" w:color="auto" w:fill="FFFFFF"/>
            <w:lang w:val="en"/>
          </w:rPr>
          <w:t>FRQS</w:t>
        </w:r>
      </w:hyperlink>
      <w:r w:rsidRPr="00F51EDB">
        <w:rPr>
          <w:rFonts w:ascii="Arial" w:hAnsi="Arial" w:cs="Arial"/>
          <w:shd w:val="clear" w:color="auto" w:fill="FFFFFF"/>
          <w:lang w:val="en"/>
        </w:rPr>
        <w:t>). </w:t>
      </w:r>
      <w:proofErr w:type="gramEnd"/>
      <w:r w:rsidRPr="00F51EDB">
        <w:rPr>
          <w:rFonts w:ascii="Arial" w:hAnsi="Arial" w:cs="Arial"/>
          <w:shd w:val="clear" w:color="auto" w:fill="FFFFFF"/>
          <w:lang w:val="en"/>
        </w:rPr>
        <w:t xml:space="preserve">This award is also possible thanks to additional research funds awarded by the </w:t>
      </w:r>
      <w:proofErr w:type="spellStart"/>
      <w:r w:rsidRPr="00F51EDB">
        <w:rPr>
          <w:rFonts w:ascii="Arial" w:hAnsi="Arial" w:cs="Arial"/>
          <w:i/>
          <w:shd w:val="clear" w:color="auto" w:fill="FFFFFF"/>
          <w:lang w:val="en"/>
        </w:rPr>
        <w:t>Stratégie</w:t>
      </w:r>
      <w:proofErr w:type="spellEnd"/>
      <w:r w:rsidRPr="00F51EDB">
        <w:rPr>
          <w:rFonts w:ascii="Arial" w:hAnsi="Arial" w:cs="Arial"/>
          <w:i/>
          <w:shd w:val="clear" w:color="auto" w:fill="FFFFFF"/>
          <w:lang w:val="en"/>
        </w:rPr>
        <w:t xml:space="preserve"> </w:t>
      </w:r>
      <w:proofErr w:type="spellStart"/>
      <w:r w:rsidRPr="00F51EDB">
        <w:rPr>
          <w:rFonts w:ascii="Arial" w:hAnsi="Arial" w:cs="Arial"/>
          <w:i/>
          <w:shd w:val="clear" w:color="auto" w:fill="FFFFFF"/>
          <w:lang w:val="en"/>
        </w:rPr>
        <w:t>québécoise</w:t>
      </w:r>
      <w:proofErr w:type="spellEnd"/>
      <w:r w:rsidRPr="00F51EDB">
        <w:rPr>
          <w:rFonts w:ascii="Arial" w:hAnsi="Arial" w:cs="Arial"/>
          <w:i/>
          <w:shd w:val="clear" w:color="auto" w:fill="FFFFFF"/>
          <w:lang w:val="en"/>
        </w:rPr>
        <w:t xml:space="preserve"> de </w:t>
      </w:r>
      <w:proofErr w:type="spellStart"/>
      <w:r w:rsidRPr="00F51EDB">
        <w:rPr>
          <w:rFonts w:ascii="Arial" w:hAnsi="Arial" w:cs="Arial"/>
          <w:i/>
          <w:shd w:val="clear" w:color="auto" w:fill="FFFFFF"/>
          <w:lang w:val="en"/>
        </w:rPr>
        <w:t>recherche</w:t>
      </w:r>
      <w:proofErr w:type="spellEnd"/>
      <w:r w:rsidRPr="00F51EDB">
        <w:rPr>
          <w:rFonts w:ascii="Arial" w:hAnsi="Arial" w:cs="Arial"/>
          <w:i/>
          <w:shd w:val="clear" w:color="auto" w:fill="FFFFFF"/>
          <w:lang w:val="en"/>
        </w:rPr>
        <w:t xml:space="preserve"> </w:t>
      </w:r>
      <w:proofErr w:type="gramStart"/>
      <w:r w:rsidRPr="00F51EDB">
        <w:rPr>
          <w:rFonts w:ascii="Arial" w:hAnsi="Arial" w:cs="Arial"/>
          <w:i/>
          <w:shd w:val="clear" w:color="auto" w:fill="FFFFFF"/>
          <w:lang w:val="en"/>
        </w:rPr>
        <w:t>et</w:t>
      </w:r>
      <w:proofErr w:type="gramEnd"/>
      <w:r w:rsidRPr="00F51EDB">
        <w:rPr>
          <w:rFonts w:ascii="Arial" w:hAnsi="Arial" w:cs="Arial"/>
          <w:i/>
          <w:shd w:val="clear" w:color="auto" w:fill="FFFFFF"/>
          <w:lang w:val="en"/>
        </w:rPr>
        <w:t xml:space="preserve"> </w:t>
      </w:r>
      <w:proofErr w:type="spellStart"/>
      <w:r w:rsidRPr="00F51EDB">
        <w:rPr>
          <w:rFonts w:ascii="Arial" w:hAnsi="Arial" w:cs="Arial"/>
          <w:i/>
          <w:shd w:val="clear" w:color="auto" w:fill="FFFFFF"/>
          <w:lang w:val="en"/>
        </w:rPr>
        <w:t>d'investissement</w:t>
      </w:r>
      <w:proofErr w:type="spellEnd"/>
      <w:r w:rsidRPr="00F51EDB">
        <w:rPr>
          <w:rFonts w:ascii="Arial" w:hAnsi="Arial" w:cs="Arial"/>
          <w:i/>
          <w:shd w:val="clear" w:color="auto" w:fill="FFFFFF"/>
          <w:lang w:val="en"/>
        </w:rPr>
        <w:t xml:space="preserve"> </w:t>
      </w:r>
      <w:proofErr w:type="spellStart"/>
      <w:r w:rsidRPr="00F51EDB">
        <w:rPr>
          <w:rFonts w:ascii="Arial" w:hAnsi="Arial" w:cs="Arial"/>
          <w:i/>
          <w:shd w:val="clear" w:color="auto" w:fill="FFFFFF"/>
          <w:lang w:val="en"/>
        </w:rPr>
        <w:t>en</w:t>
      </w:r>
      <w:proofErr w:type="spellEnd"/>
      <w:r w:rsidRPr="00F51EDB">
        <w:rPr>
          <w:rFonts w:ascii="Arial" w:hAnsi="Arial" w:cs="Arial"/>
          <w:i/>
          <w:shd w:val="clear" w:color="auto" w:fill="FFFFFF"/>
          <w:lang w:val="en"/>
        </w:rPr>
        <w:t xml:space="preserve"> innovation</w:t>
      </w:r>
      <w:r w:rsidRPr="00F51EDB">
        <w:rPr>
          <w:rFonts w:ascii="Arial" w:hAnsi="Arial" w:cs="Arial"/>
          <w:shd w:val="clear" w:color="auto" w:fill="FFFFFF"/>
          <w:lang w:val="en"/>
        </w:rPr>
        <w:t xml:space="preserve"> (SQRI2).</w:t>
      </w:r>
    </w:p>
    <w:p w14:paraId="745A2700" w14:textId="77777777" w:rsidR="00761CBC" w:rsidRPr="009D7065" w:rsidRDefault="00761CBC" w:rsidP="00761CBC">
      <w:pPr>
        <w:rPr>
          <w:rFonts w:ascii="Arial" w:hAnsi="Arial" w:cs="Arial"/>
          <w:color w:val="000000"/>
          <w:lang w:val="en-CA"/>
        </w:rPr>
      </w:pPr>
      <w:r w:rsidRPr="009D7065">
        <w:rPr>
          <w:rFonts w:ascii="Arial" w:hAnsi="Arial" w:cs="Arial"/>
          <w:color w:val="000000"/>
          <w:shd w:val="clear" w:color="auto" w:fill="FFFFFF"/>
          <w:lang w:val="en-CA"/>
        </w:rPr>
        <w:t> </w:t>
      </w:r>
    </w:p>
    <w:p w14:paraId="605F7C5B" w14:textId="55FB44B9" w:rsidR="0065348E" w:rsidRPr="00CE3322" w:rsidRDefault="0065348E" w:rsidP="0065348E">
      <w:pPr>
        <w:rPr>
          <w:rFonts w:ascii="Arial" w:hAnsi="Arial" w:cs="Arial"/>
          <w:color w:val="000000"/>
          <w:lang w:val="en-CA"/>
        </w:rPr>
      </w:pPr>
      <w:r w:rsidRPr="003D6BAA">
        <w:rPr>
          <w:rFonts w:ascii="Arial" w:hAnsi="Arial" w:cs="Arial"/>
          <w:color w:val="000000"/>
          <w:lang w:val="en-CA"/>
        </w:rPr>
        <w:t xml:space="preserve">Congratulations to our research members who received over $1.4M in FRQ awards, including $1.2M in FRQS </w:t>
      </w:r>
      <w:r w:rsidRPr="00CE3322">
        <w:rPr>
          <w:rFonts w:ascii="Arial" w:hAnsi="Arial" w:cs="Arial"/>
          <w:color w:val="000000"/>
          <w:shd w:val="clear" w:color="auto" w:fill="FFFFFF"/>
          <w:lang w:val="en"/>
        </w:rPr>
        <w:t>Ca</w:t>
      </w:r>
      <w:r>
        <w:rPr>
          <w:rFonts w:ascii="Arial" w:hAnsi="Arial" w:cs="Arial"/>
          <w:color w:val="000000"/>
          <w:shd w:val="clear" w:color="auto" w:fill="FFFFFF"/>
          <w:lang w:val="en"/>
        </w:rPr>
        <w:t xml:space="preserve">reer Grants and Wage Subsidies </w:t>
      </w:r>
      <w:r w:rsidRPr="003D6BAA">
        <w:rPr>
          <w:rFonts w:ascii="Arial" w:hAnsi="Arial" w:cs="Arial"/>
          <w:color w:val="000000"/>
          <w:lang w:val="en-CA"/>
        </w:rPr>
        <w:t xml:space="preserve">(Dahlia </w:t>
      </w:r>
      <w:proofErr w:type="spellStart"/>
      <w:r w:rsidRPr="003D6BAA">
        <w:rPr>
          <w:rFonts w:ascii="Arial" w:hAnsi="Arial" w:cs="Arial"/>
          <w:color w:val="000000"/>
          <w:lang w:val="en-CA"/>
        </w:rPr>
        <w:t>Kairy</w:t>
      </w:r>
      <w:proofErr w:type="spellEnd"/>
      <w:r w:rsidRPr="003D6BAA">
        <w:rPr>
          <w:rFonts w:ascii="Arial" w:hAnsi="Arial" w:cs="Arial"/>
          <w:color w:val="000000"/>
          <w:lang w:val="en-CA"/>
        </w:rPr>
        <w:t xml:space="preserve">, </w:t>
      </w:r>
      <w:proofErr w:type="spellStart"/>
      <w:r w:rsidRPr="003D6BAA">
        <w:rPr>
          <w:rFonts w:ascii="Arial" w:hAnsi="Arial" w:cs="Arial"/>
          <w:color w:val="000000"/>
          <w:lang w:val="en-CA"/>
        </w:rPr>
        <w:t>Frédérique</w:t>
      </w:r>
      <w:proofErr w:type="spellEnd"/>
      <w:r w:rsidRPr="003D6BAA">
        <w:rPr>
          <w:rFonts w:ascii="Arial" w:hAnsi="Arial" w:cs="Arial"/>
          <w:color w:val="000000"/>
          <w:lang w:val="en-CA"/>
        </w:rPr>
        <w:t xml:space="preserve"> </w:t>
      </w:r>
      <w:proofErr w:type="spellStart"/>
      <w:r w:rsidRPr="003D6BAA">
        <w:rPr>
          <w:rFonts w:ascii="Arial" w:hAnsi="Arial" w:cs="Arial"/>
          <w:color w:val="000000"/>
          <w:lang w:val="en-CA"/>
        </w:rPr>
        <w:t>Poncet</w:t>
      </w:r>
      <w:proofErr w:type="spellEnd"/>
      <w:r w:rsidRPr="003D6BAA">
        <w:rPr>
          <w:rFonts w:ascii="Arial" w:hAnsi="Arial" w:cs="Arial"/>
          <w:color w:val="000000"/>
          <w:lang w:val="en-CA"/>
        </w:rPr>
        <w:t xml:space="preserve">, Marc </w:t>
      </w:r>
      <w:proofErr w:type="spellStart"/>
      <w:r w:rsidRPr="003D6BAA">
        <w:rPr>
          <w:rFonts w:ascii="Arial" w:hAnsi="Arial" w:cs="Arial"/>
          <w:color w:val="000000"/>
          <w:lang w:val="en-CA"/>
        </w:rPr>
        <w:t>Roig</w:t>
      </w:r>
      <w:proofErr w:type="spellEnd"/>
      <w:r w:rsidRPr="003D6BAA">
        <w:rPr>
          <w:rFonts w:ascii="Arial" w:hAnsi="Arial" w:cs="Arial"/>
          <w:color w:val="000000"/>
          <w:lang w:val="en-CA"/>
        </w:rPr>
        <w:t xml:space="preserve"> Pull and </w:t>
      </w:r>
      <w:proofErr w:type="spellStart"/>
      <w:r w:rsidRPr="003D6BAA">
        <w:rPr>
          <w:rFonts w:ascii="Arial" w:hAnsi="Arial" w:cs="Arial"/>
          <w:color w:val="000000"/>
          <w:lang w:val="en-CA"/>
        </w:rPr>
        <w:t>Aliki</w:t>
      </w:r>
      <w:proofErr w:type="spellEnd"/>
      <w:r w:rsidRPr="003D6BAA">
        <w:rPr>
          <w:rFonts w:ascii="Arial" w:hAnsi="Arial" w:cs="Arial"/>
          <w:color w:val="000000"/>
          <w:lang w:val="en-CA"/>
        </w:rPr>
        <w:t xml:space="preserve"> Thomas), $244,900 in FRQS research grants (Catherine </w:t>
      </w:r>
      <w:proofErr w:type="spellStart"/>
      <w:r w:rsidRPr="003D6BAA">
        <w:rPr>
          <w:rFonts w:ascii="Arial" w:hAnsi="Arial" w:cs="Arial"/>
          <w:color w:val="000000"/>
          <w:lang w:val="en-CA"/>
        </w:rPr>
        <w:t>Fichten</w:t>
      </w:r>
      <w:proofErr w:type="spellEnd"/>
      <w:r w:rsidRPr="003D6BAA">
        <w:rPr>
          <w:rFonts w:ascii="Arial" w:hAnsi="Arial" w:cs="Arial"/>
          <w:color w:val="000000"/>
          <w:lang w:val="en-CA"/>
        </w:rPr>
        <w:t>, $165,000) and FRQNT resear</w:t>
      </w:r>
      <w:r w:rsidR="00FB352B">
        <w:rPr>
          <w:rFonts w:ascii="Arial" w:hAnsi="Arial" w:cs="Arial"/>
          <w:color w:val="000000"/>
          <w:lang w:val="en-CA"/>
        </w:rPr>
        <w:t>ch grants (</w:t>
      </w:r>
      <w:proofErr w:type="spellStart"/>
      <w:r w:rsidR="00FB352B">
        <w:rPr>
          <w:rFonts w:ascii="Arial" w:hAnsi="Arial" w:cs="Arial"/>
          <w:color w:val="000000"/>
          <w:lang w:val="en-CA"/>
        </w:rPr>
        <w:t>Rémy</w:t>
      </w:r>
      <w:proofErr w:type="spellEnd"/>
      <w:r w:rsidR="00FB352B">
        <w:rPr>
          <w:rFonts w:ascii="Arial" w:hAnsi="Arial" w:cs="Arial"/>
          <w:color w:val="000000"/>
          <w:lang w:val="en-CA"/>
        </w:rPr>
        <w:t xml:space="preserve"> Allard and Andrei</w:t>
      </w:r>
      <w:r w:rsidRPr="003D6BAA">
        <w:rPr>
          <w:rFonts w:ascii="Arial" w:hAnsi="Arial" w:cs="Arial"/>
          <w:color w:val="000000"/>
          <w:lang w:val="en-CA"/>
        </w:rPr>
        <w:t xml:space="preserve"> </w:t>
      </w:r>
      <w:proofErr w:type="spellStart"/>
      <w:r w:rsidRPr="003D6BAA">
        <w:rPr>
          <w:rFonts w:ascii="Arial" w:hAnsi="Arial" w:cs="Arial"/>
          <w:color w:val="000000"/>
          <w:lang w:val="en-CA"/>
        </w:rPr>
        <w:t>Nejur</w:t>
      </w:r>
      <w:proofErr w:type="spellEnd"/>
      <w:r w:rsidRPr="003D6BAA">
        <w:rPr>
          <w:rFonts w:ascii="Arial" w:hAnsi="Arial" w:cs="Arial"/>
          <w:color w:val="000000"/>
          <w:lang w:val="en-CA"/>
        </w:rPr>
        <w:t>, $79,000)</w:t>
      </w:r>
      <w:r>
        <w:rPr>
          <w:rFonts w:ascii="Arial" w:hAnsi="Arial" w:cs="Arial"/>
          <w:color w:val="000000"/>
          <w:lang w:val="en-CA"/>
        </w:rPr>
        <w:t>.</w:t>
      </w:r>
    </w:p>
    <w:p w14:paraId="137DA5E8" w14:textId="77777777" w:rsidR="0065348E" w:rsidRDefault="0065348E" w:rsidP="00761CBC">
      <w:pPr>
        <w:rPr>
          <w:rFonts w:ascii="Arial" w:hAnsi="Arial" w:cs="Arial"/>
          <w:color w:val="000000"/>
          <w:shd w:val="clear" w:color="auto" w:fill="FFFFFF"/>
          <w:lang w:val="en-CA"/>
        </w:rPr>
      </w:pPr>
    </w:p>
    <w:p w14:paraId="69CFD890" w14:textId="4A32A200" w:rsidR="00761CBC" w:rsidRPr="00761CBC" w:rsidRDefault="00761CBC" w:rsidP="00761CBC">
      <w:pPr>
        <w:rPr>
          <w:rFonts w:ascii="Arial" w:hAnsi="Arial" w:cs="Arial"/>
          <w:color w:val="000000"/>
          <w:lang w:val="en-CA"/>
        </w:rPr>
      </w:pPr>
      <w:r w:rsidRPr="00CE3322">
        <w:rPr>
          <w:rFonts w:ascii="Arial" w:hAnsi="Arial" w:cs="Arial"/>
          <w:color w:val="000000"/>
          <w:shd w:val="clear" w:color="auto" w:fill="FFFFFF"/>
          <w:lang w:val="en"/>
        </w:rPr>
        <w:t>C</w:t>
      </w:r>
      <w:r w:rsidR="003658DC" w:rsidRPr="00CE3322">
        <w:rPr>
          <w:rFonts w:ascii="Arial" w:hAnsi="Arial" w:cs="Arial"/>
          <w:color w:val="000000"/>
          <w:shd w:val="clear" w:color="auto" w:fill="FFFFFF"/>
          <w:lang w:val="en"/>
        </w:rPr>
        <w:t>RIR</w:t>
      </w:r>
      <w:r w:rsidRPr="00CE3322">
        <w:rPr>
          <w:rFonts w:ascii="Arial" w:hAnsi="Arial" w:cs="Arial"/>
          <w:color w:val="000000"/>
          <w:shd w:val="clear" w:color="auto" w:fill="FFFFFF"/>
          <w:lang w:val="en"/>
        </w:rPr>
        <w:t>'s next generation of </w:t>
      </w:r>
      <w:r w:rsidRPr="00CE3322">
        <w:rPr>
          <w:rFonts w:ascii="Arial" w:hAnsi="Arial" w:cs="Arial"/>
          <w:color w:val="000000"/>
          <w:lang w:val="en"/>
        </w:rPr>
        <w:t>scientists (</w:t>
      </w:r>
      <w:r w:rsidR="00CE3322" w:rsidRPr="00CE3322">
        <w:rPr>
          <w:rFonts w:ascii="Arial" w:hAnsi="Arial" w:cs="Arial"/>
          <w:color w:val="000000"/>
          <w:lang w:val="en"/>
        </w:rPr>
        <w:t>14</w:t>
      </w:r>
      <w:r w:rsidRPr="00CE3322">
        <w:rPr>
          <w:rFonts w:ascii="Arial" w:hAnsi="Arial" w:cs="Arial"/>
          <w:color w:val="000000"/>
          <w:lang w:val="en"/>
        </w:rPr>
        <w:t xml:space="preserve"> students)</w:t>
      </w:r>
      <w:r w:rsidRPr="00CE3322">
        <w:rPr>
          <w:rFonts w:ascii="Arial" w:hAnsi="Arial" w:cs="Arial"/>
          <w:color w:val="000000"/>
          <w:shd w:val="clear" w:color="auto" w:fill="FFFFFF"/>
          <w:lang w:val="en"/>
        </w:rPr>
        <w:t xml:space="preserve"> </w:t>
      </w:r>
      <w:proofErr w:type="gramStart"/>
      <w:r w:rsidRPr="00CE3322">
        <w:rPr>
          <w:rFonts w:ascii="Arial" w:hAnsi="Arial" w:cs="Arial"/>
          <w:color w:val="000000"/>
          <w:shd w:val="clear" w:color="auto" w:fill="FFFFFF"/>
          <w:lang w:val="en"/>
        </w:rPr>
        <w:t>was also awarded</w:t>
      </w:r>
      <w:proofErr w:type="gramEnd"/>
      <w:r w:rsidRPr="00CE3322">
        <w:rPr>
          <w:rFonts w:ascii="Arial" w:hAnsi="Arial" w:cs="Arial"/>
          <w:color w:val="000000"/>
          <w:shd w:val="clear" w:color="auto" w:fill="FFFFFF"/>
          <w:lang w:val="en"/>
        </w:rPr>
        <w:t xml:space="preserve"> more than </w:t>
      </w:r>
      <w:r w:rsidR="00CE3322" w:rsidRPr="00CE3322">
        <w:rPr>
          <w:rFonts w:ascii="Arial" w:hAnsi="Arial" w:cs="Arial"/>
          <w:color w:val="000000"/>
          <w:lang w:val="en"/>
        </w:rPr>
        <w:t>$920</w:t>
      </w:r>
      <w:r w:rsidRPr="00CE3322">
        <w:rPr>
          <w:rFonts w:ascii="Arial" w:hAnsi="Arial" w:cs="Arial"/>
          <w:color w:val="000000"/>
          <w:lang w:val="en"/>
        </w:rPr>
        <w:t>,000</w:t>
      </w:r>
      <w:r w:rsidRPr="00CE3322">
        <w:rPr>
          <w:rFonts w:ascii="Arial" w:hAnsi="Arial" w:cs="Arial"/>
          <w:color w:val="000000"/>
          <w:shd w:val="clear" w:color="auto" w:fill="FFFFFF"/>
          <w:lang w:val="en"/>
        </w:rPr>
        <w:t> in research or training scholarships. This funding will support the training and research careers of CRIR students.</w:t>
      </w:r>
    </w:p>
    <w:p w14:paraId="65B3E999" w14:textId="61E4A098" w:rsidR="00761CBC" w:rsidRDefault="00761CBC" w:rsidP="00761CBC">
      <w:pPr>
        <w:shd w:val="clear" w:color="auto" w:fill="FFFFFF"/>
        <w:rPr>
          <w:rFonts w:ascii="Arial" w:hAnsi="Arial" w:cs="Arial"/>
          <w:color w:val="000000"/>
          <w:shd w:val="clear" w:color="auto" w:fill="FFFFFF"/>
          <w:lang w:val="en-CA"/>
        </w:rPr>
      </w:pPr>
      <w:r w:rsidRPr="00761CBC">
        <w:rPr>
          <w:rFonts w:ascii="Arial" w:hAnsi="Arial" w:cs="Arial"/>
          <w:b/>
          <w:bCs/>
          <w:color w:val="000000"/>
          <w:shd w:val="clear" w:color="auto" w:fill="FFFFFF"/>
          <w:lang w:val="en-CA"/>
        </w:rPr>
        <w:br/>
      </w:r>
      <w:r w:rsidRPr="00761CBC">
        <w:rPr>
          <w:rStyle w:val="lev"/>
          <w:rFonts w:ascii="Arial" w:hAnsi="Arial" w:cs="Arial"/>
          <w:color w:val="000000"/>
          <w:shd w:val="clear" w:color="auto" w:fill="FFFFFF"/>
          <w:lang w:val="en"/>
        </w:rPr>
        <w:t>Congratulations to the research members and the CRIR student community!</w:t>
      </w:r>
      <w:r w:rsidRPr="00761CBC">
        <w:rPr>
          <w:rFonts w:ascii="Arial" w:hAnsi="Arial" w:cs="Arial"/>
          <w:color w:val="000000"/>
          <w:shd w:val="clear" w:color="auto" w:fill="FFFFFF"/>
          <w:lang w:val="en-CA"/>
        </w:rPr>
        <w:t> </w:t>
      </w:r>
    </w:p>
    <w:p w14:paraId="1AF1DE5B" w14:textId="18A5382D" w:rsidR="00CE3322" w:rsidRDefault="00CE3322" w:rsidP="00761CBC">
      <w:pPr>
        <w:shd w:val="clear" w:color="auto" w:fill="FFFFFF"/>
        <w:rPr>
          <w:rFonts w:ascii="Arial" w:hAnsi="Arial" w:cs="Arial"/>
          <w:color w:val="000000"/>
          <w:shd w:val="clear" w:color="auto" w:fill="FFFFFF"/>
          <w:lang w:val="en-CA"/>
        </w:rPr>
      </w:pPr>
    </w:p>
    <w:p w14:paraId="317512CA" w14:textId="77777777" w:rsidR="005E0625" w:rsidRPr="005E0625" w:rsidRDefault="005E0625" w:rsidP="005E0625">
      <w:pPr>
        <w:shd w:val="clear" w:color="auto" w:fill="FFFFFF"/>
        <w:outlineLvl w:val="0"/>
        <w:rPr>
          <w:rFonts w:ascii="Arial" w:hAnsi="Arial" w:cs="Arial"/>
          <w:shd w:val="clear" w:color="auto" w:fill="FFFFFF"/>
          <w:lang w:val="en-CA"/>
        </w:rPr>
      </w:pPr>
    </w:p>
    <w:p w14:paraId="735E9E6E" w14:textId="77777777" w:rsidR="005E0625" w:rsidRPr="005E0625" w:rsidRDefault="005E0625" w:rsidP="005E0625">
      <w:pPr>
        <w:shd w:val="clear" w:color="auto" w:fill="1D618A"/>
        <w:jc w:val="center"/>
        <w:rPr>
          <w:b/>
          <w:color w:val="FFFFFF" w:themeColor="background1"/>
          <w:sz w:val="12"/>
          <w:szCs w:val="12"/>
          <w:lang w:val="en-CA"/>
        </w:rPr>
      </w:pPr>
    </w:p>
    <w:p w14:paraId="2501EF86" w14:textId="5183A5EF" w:rsidR="005E0625" w:rsidRPr="00E70EDB" w:rsidRDefault="005E0625" w:rsidP="005E0625">
      <w:pPr>
        <w:shd w:val="clear" w:color="auto" w:fill="1D618A"/>
        <w:jc w:val="center"/>
        <w:rPr>
          <w:rFonts w:ascii="Arial" w:hAnsi="Arial" w:cs="Arial"/>
          <w:b/>
          <w:color w:val="FFFFFF" w:themeColor="background1"/>
          <w:lang w:val="en-CA"/>
        </w:rPr>
      </w:pPr>
      <w:r w:rsidRPr="00E70EDB">
        <w:rPr>
          <w:rFonts w:ascii="Arial" w:hAnsi="Arial" w:cs="Arial"/>
          <w:b/>
          <w:color w:val="FFFFFF" w:themeColor="background1"/>
          <w:lang w:val="en-CA"/>
        </w:rPr>
        <w:t xml:space="preserve">Join your voice to ours and </w:t>
      </w:r>
      <w:proofErr w:type="gramStart"/>
      <w:r w:rsidRPr="00E70EDB">
        <w:rPr>
          <w:rFonts w:ascii="Arial" w:hAnsi="Arial" w:cs="Arial"/>
          <w:b/>
          <w:color w:val="FFFFFF" w:themeColor="background1"/>
          <w:lang w:val="en-CA"/>
        </w:rPr>
        <w:t>let's</w:t>
      </w:r>
      <w:proofErr w:type="gramEnd"/>
      <w:r w:rsidR="00E70EDB" w:rsidRPr="00E70EDB">
        <w:rPr>
          <w:rFonts w:ascii="Arial" w:hAnsi="Arial" w:cs="Arial"/>
          <w:b/>
          <w:color w:val="FFFFFF" w:themeColor="background1"/>
          <w:lang w:val="en-CA"/>
        </w:rPr>
        <w:t xml:space="preserve"> propel the research together!</w:t>
      </w:r>
    </w:p>
    <w:p w14:paraId="6F6C7B39" w14:textId="77777777" w:rsidR="005E0625" w:rsidRPr="005E0625" w:rsidRDefault="005E0625" w:rsidP="005E0625">
      <w:pPr>
        <w:shd w:val="clear" w:color="auto" w:fill="1D618A"/>
        <w:jc w:val="center"/>
        <w:rPr>
          <w:b/>
          <w:color w:val="FFFFFF" w:themeColor="background1"/>
          <w:sz w:val="12"/>
          <w:szCs w:val="12"/>
          <w:lang w:val="en-CA"/>
        </w:rPr>
      </w:pPr>
    </w:p>
    <w:p w14:paraId="564EB441" w14:textId="77777777" w:rsidR="005E0625" w:rsidRPr="005E0625" w:rsidRDefault="005E0625" w:rsidP="005E0625">
      <w:pPr>
        <w:jc w:val="center"/>
        <w:rPr>
          <w:b/>
          <w:color w:val="FFFFFF" w:themeColor="background1"/>
          <w:sz w:val="12"/>
          <w:szCs w:val="12"/>
          <w:lang w:val="en-CA"/>
        </w:rPr>
      </w:pPr>
    </w:p>
    <w:p w14:paraId="246613E2" w14:textId="77777777" w:rsidR="005E0625" w:rsidRPr="005E0625" w:rsidRDefault="005E0625" w:rsidP="005E0625">
      <w:pPr>
        <w:jc w:val="center"/>
        <w:rPr>
          <w:b/>
          <w:color w:val="FFFFFF" w:themeColor="background1"/>
          <w:sz w:val="12"/>
          <w:szCs w:val="12"/>
          <w:lang w:val="en-CA"/>
        </w:rPr>
      </w:pPr>
    </w:p>
    <w:p w14:paraId="3999463F" w14:textId="70DD29FD" w:rsidR="008342F5" w:rsidRPr="00806C7B" w:rsidRDefault="00CE3322" w:rsidP="00A032FA">
      <w:pPr>
        <w:pStyle w:val="Paragraphedeliste"/>
        <w:widowControl w:val="0"/>
        <w:autoSpaceDE w:val="0"/>
        <w:autoSpaceDN w:val="0"/>
        <w:adjustRightInd w:val="0"/>
        <w:spacing w:line="259" w:lineRule="auto"/>
        <w:ind w:left="0"/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b/>
          <w:noProof/>
          <w:color w:val="FFFFFF" w:themeColor="background1"/>
          <w:sz w:val="12"/>
          <w:szCs w:val="12"/>
          <w:lang w:eastAsia="fr-CA"/>
        </w:rPr>
        <w:drawing>
          <wp:inline distT="0" distB="0" distL="0" distR="0" wp14:anchorId="6FA0B735" wp14:editId="03A16677">
            <wp:extent cx="4073236" cy="1697182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suel-Signature courrie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254" cy="170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C68D" w14:textId="77777777" w:rsidR="008342F5" w:rsidRDefault="008342F5" w:rsidP="00B249A2">
      <w:pPr>
        <w:pStyle w:val="Paragraphedeliste"/>
        <w:widowControl w:val="0"/>
        <w:autoSpaceDE w:val="0"/>
        <w:autoSpaceDN w:val="0"/>
        <w:adjustRightInd w:val="0"/>
        <w:spacing w:line="259" w:lineRule="auto"/>
        <w:ind w:left="0"/>
        <w:jc w:val="center"/>
        <w:rPr>
          <w:rFonts w:ascii="Arial" w:hAnsi="Arial" w:cs="Arial"/>
          <w:color w:val="000000"/>
          <w:shd w:val="clear" w:color="auto" w:fill="FFFFFF"/>
        </w:rPr>
      </w:pPr>
    </w:p>
    <w:p w14:paraId="7703B8C1" w14:textId="4ECAD51E" w:rsidR="00694F66" w:rsidRPr="00CE3322" w:rsidRDefault="00C652D2" w:rsidP="00B249A2">
      <w:pPr>
        <w:pStyle w:val="Paragraphedeliste"/>
        <w:widowControl w:val="0"/>
        <w:autoSpaceDE w:val="0"/>
        <w:autoSpaceDN w:val="0"/>
        <w:adjustRightInd w:val="0"/>
        <w:spacing w:line="259" w:lineRule="auto"/>
        <w:ind w:left="0"/>
        <w:jc w:val="center"/>
        <w:rPr>
          <w:rFonts w:ascii="Arial" w:hAnsi="Arial" w:cs="Arial"/>
          <w:color w:val="000000"/>
          <w:shd w:val="clear" w:color="auto" w:fill="FFFFFF"/>
          <w:lang w:val="en-CA"/>
        </w:rPr>
      </w:pPr>
      <w:r w:rsidRPr="00CE3322">
        <w:rPr>
          <w:rFonts w:ascii="Arial" w:hAnsi="Arial" w:cs="Arial"/>
          <w:color w:val="000000"/>
          <w:shd w:val="clear" w:color="auto" w:fill="FFFFFF"/>
          <w:lang w:val="en-CA"/>
        </w:rPr>
        <w:t>–</w:t>
      </w:r>
      <w:r w:rsidR="000E2982" w:rsidRPr="00CE3322">
        <w:rPr>
          <w:rFonts w:ascii="Arial" w:hAnsi="Arial" w:cs="Arial"/>
          <w:color w:val="000000"/>
          <w:shd w:val="clear" w:color="auto" w:fill="FFFFFF"/>
          <w:lang w:val="en-CA"/>
        </w:rPr>
        <w:t xml:space="preserve"> </w:t>
      </w:r>
      <w:r w:rsidR="001040D9" w:rsidRPr="00CE3322">
        <w:rPr>
          <w:rFonts w:ascii="Arial" w:hAnsi="Arial" w:cs="Arial"/>
          <w:color w:val="000000"/>
          <w:shd w:val="clear" w:color="auto" w:fill="FFFFFF"/>
          <w:lang w:val="en-CA"/>
        </w:rPr>
        <w:t>30</w:t>
      </w:r>
      <w:r w:rsidR="000E2982" w:rsidRPr="00CE3322">
        <w:rPr>
          <w:rFonts w:ascii="Arial" w:hAnsi="Arial" w:cs="Arial"/>
          <w:color w:val="000000"/>
          <w:shd w:val="clear" w:color="auto" w:fill="FFFFFF"/>
          <w:lang w:val="en-CA"/>
        </w:rPr>
        <w:t xml:space="preserve"> </w:t>
      </w:r>
      <w:r w:rsidR="00223AF2" w:rsidRPr="00CE3322">
        <w:rPr>
          <w:rFonts w:ascii="Arial" w:hAnsi="Arial" w:cs="Arial"/>
          <w:color w:val="000000"/>
          <w:shd w:val="clear" w:color="auto" w:fill="FFFFFF"/>
          <w:lang w:val="en-CA"/>
        </w:rPr>
        <w:t>–</w:t>
      </w:r>
    </w:p>
    <w:p w14:paraId="6B148097" w14:textId="0CFC50A3" w:rsidR="002D62F3" w:rsidRPr="002C3E6E" w:rsidRDefault="00694F66" w:rsidP="002D62F3">
      <w:pPr>
        <w:rPr>
          <w:rFonts w:ascii="Arial" w:hAnsi="Arial" w:cs="Arial"/>
          <w:color w:val="000000"/>
          <w:shd w:val="clear" w:color="auto" w:fill="FFFFFF"/>
          <w:lang w:val="en-CA"/>
        </w:rPr>
      </w:pPr>
      <w:r w:rsidRPr="002D62F3">
        <w:rPr>
          <w:rFonts w:ascii="Arial" w:hAnsi="Arial" w:cs="Arial"/>
          <w:color w:val="000000"/>
          <w:shd w:val="clear" w:color="auto" w:fill="FFFFFF"/>
          <w:lang w:val="en-CA"/>
        </w:rPr>
        <w:br w:type="page"/>
      </w:r>
    </w:p>
    <w:p w14:paraId="349AB383" w14:textId="77777777" w:rsidR="003353E6" w:rsidRDefault="003353E6" w:rsidP="003353E6">
      <w:pPr>
        <w:ind w:right="-1"/>
        <w:rPr>
          <w:rStyle w:val="lev"/>
          <w:rFonts w:ascii="Arial" w:hAnsi="Arial" w:cs="Arial"/>
          <w:color w:val="0070C0"/>
          <w:bdr w:val="none" w:sz="0" w:space="0" w:color="auto" w:frame="1"/>
          <w:lang w:val="en-CA"/>
        </w:rPr>
      </w:pPr>
      <w:r w:rsidRPr="002C3E6E">
        <w:rPr>
          <w:rStyle w:val="lev"/>
          <w:rFonts w:ascii="Arial" w:hAnsi="Arial" w:cs="Arial"/>
          <w:color w:val="0070C0"/>
          <w:bdr w:val="none" w:sz="0" w:space="0" w:color="auto" w:frame="1"/>
          <w:lang w:val="en-CA"/>
        </w:rPr>
        <w:lastRenderedPageBreak/>
        <w:t>About CRIR</w:t>
      </w:r>
    </w:p>
    <w:p w14:paraId="367ABECD" w14:textId="2DE58055" w:rsidR="00E75FD5" w:rsidRDefault="003353E6" w:rsidP="003353E6">
      <w:pPr>
        <w:ind w:right="-1"/>
        <w:jc w:val="both"/>
        <w:rPr>
          <w:rFonts w:ascii="Arial" w:hAnsi="Arial" w:cs="Arial"/>
          <w:color w:val="000000"/>
          <w:shd w:val="clear" w:color="auto" w:fill="FFFFFF"/>
          <w:lang w:val="en-CA"/>
        </w:rPr>
      </w:pPr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The Centre for Interdisciplinary Research in Rehabilitation of Greater Montreal (CRIR) is a unique research center</w:t>
      </w:r>
      <w:r>
        <w:rPr>
          <w:rFonts w:ascii="Arial" w:hAnsi="Arial" w:cs="Arial"/>
          <w:color w:val="000000"/>
          <w:shd w:val="clear" w:color="auto" w:fill="FFFFFF"/>
          <w:lang w:val="en-CA"/>
        </w:rPr>
        <w:t xml:space="preserve"> that </w:t>
      </w:r>
      <w:proofErr w:type="gramStart"/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is distinguished</w:t>
      </w:r>
      <w:proofErr w:type="gramEnd"/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 xml:space="preserve"> by the excellence, breadth and diversity of its research in rehabilitation, as well as through its interdisciplinary, </w:t>
      </w:r>
      <w:proofErr w:type="spellStart"/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intersectoral</w:t>
      </w:r>
      <w:proofErr w:type="spellEnd"/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 xml:space="preserve"> and knowledge mobilization initiatives. These initiatives have an important impact in the clinical, scientific, public and community sectors. CRIR provides an extraordinary environment for the training of new researchers, and </w:t>
      </w:r>
      <w:proofErr w:type="gramStart"/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is also</w:t>
      </w:r>
      <w:proofErr w:type="gramEnd"/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 xml:space="preserve"> a model of partnership and administrative synergy.</w:t>
      </w:r>
    </w:p>
    <w:p w14:paraId="298F89C2" w14:textId="77777777" w:rsidR="003353E6" w:rsidRPr="003353E6" w:rsidRDefault="003353E6" w:rsidP="00E75FD5">
      <w:pPr>
        <w:ind w:right="1269"/>
        <w:rPr>
          <w:rFonts w:cs="Arial"/>
          <w:color w:val="000000"/>
          <w:shd w:val="clear" w:color="auto" w:fill="FFFFFF"/>
          <w:lang w:val="en-CA"/>
        </w:rPr>
      </w:pPr>
    </w:p>
    <w:p w14:paraId="0B567E2D" w14:textId="3B218A88" w:rsidR="003353E6" w:rsidRPr="003353E6" w:rsidRDefault="003353E6" w:rsidP="006858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  <w:lang w:val="en-CA"/>
        </w:rPr>
      </w:pPr>
      <w:r w:rsidRPr="003353E6">
        <w:rPr>
          <w:rFonts w:ascii="Arial" w:hAnsi="Arial" w:cs="Arial"/>
          <w:color w:val="000000"/>
          <w:shd w:val="clear" w:color="auto" w:fill="FFFFFF"/>
          <w:lang w:val="en-CA"/>
        </w:rPr>
        <w:t>The </w:t>
      </w:r>
      <w:proofErr w:type="spellStart"/>
      <w:r w:rsidRPr="003353E6">
        <w:rPr>
          <w:rFonts w:ascii="Arial" w:hAnsi="Arial" w:cs="Arial"/>
          <w:b/>
          <w:bCs/>
          <w:lang w:val="en-CA"/>
        </w:rPr>
        <w:t>Pôle</w:t>
      </w:r>
      <w:proofErr w:type="spellEnd"/>
      <w:r w:rsidRPr="003353E6">
        <w:rPr>
          <w:rFonts w:ascii="Arial" w:hAnsi="Arial" w:cs="Arial"/>
          <w:b/>
          <w:bCs/>
          <w:lang w:val="en-CA"/>
        </w:rPr>
        <w:t xml:space="preserve"> </w:t>
      </w:r>
      <w:proofErr w:type="spellStart"/>
      <w:r w:rsidRPr="003353E6">
        <w:rPr>
          <w:rFonts w:ascii="Arial" w:hAnsi="Arial" w:cs="Arial"/>
          <w:b/>
          <w:bCs/>
          <w:lang w:val="en-CA"/>
        </w:rPr>
        <w:t>universitaire</w:t>
      </w:r>
      <w:proofErr w:type="spellEnd"/>
      <w:r w:rsidRPr="003353E6">
        <w:rPr>
          <w:rFonts w:ascii="Arial" w:hAnsi="Arial" w:cs="Arial"/>
          <w:b/>
          <w:bCs/>
          <w:lang w:val="en-CA"/>
        </w:rPr>
        <w:t xml:space="preserve"> </w:t>
      </w:r>
      <w:proofErr w:type="spellStart"/>
      <w:r w:rsidRPr="003353E6">
        <w:rPr>
          <w:rFonts w:ascii="Arial" w:hAnsi="Arial" w:cs="Arial"/>
          <w:b/>
          <w:bCs/>
          <w:lang w:val="en-CA"/>
        </w:rPr>
        <w:t>en</w:t>
      </w:r>
      <w:proofErr w:type="spellEnd"/>
      <w:r w:rsidRPr="003353E6">
        <w:rPr>
          <w:rFonts w:ascii="Arial" w:hAnsi="Arial" w:cs="Arial"/>
          <w:b/>
          <w:bCs/>
          <w:lang w:val="en-CA"/>
        </w:rPr>
        <w:t xml:space="preserve"> </w:t>
      </w:r>
      <w:proofErr w:type="spellStart"/>
      <w:r w:rsidRPr="003353E6">
        <w:rPr>
          <w:rFonts w:ascii="Arial" w:hAnsi="Arial" w:cs="Arial"/>
          <w:b/>
          <w:bCs/>
          <w:lang w:val="en-CA"/>
        </w:rPr>
        <w:t>réadaptation</w:t>
      </w:r>
      <w:proofErr w:type="spellEnd"/>
      <w:r w:rsidRPr="003353E6">
        <w:rPr>
          <w:rFonts w:ascii="Arial" w:hAnsi="Arial" w:cs="Arial"/>
          <w:b/>
          <w:bCs/>
          <w:lang w:val="en-CA"/>
        </w:rPr>
        <w:t xml:space="preserve"> (PUR)</w:t>
      </w:r>
      <w:r w:rsidRPr="003353E6">
        <w:rPr>
          <w:rFonts w:ascii="Arial" w:hAnsi="Arial" w:cs="Arial"/>
          <w:color w:val="000000"/>
          <w:shd w:val="clear" w:color="auto" w:fill="FFFFFF"/>
          <w:lang w:val="en-CA"/>
        </w:rPr>
        <w:t> has ensured the collaborative governance of </w:t>
      </w:r>
      <w:r w:rsidRPr="003353E6">
        <w:rPr>
          <w:rFonts w:ascii="Arial" w:hAnsi="Arial" w:cs="Arial"/>
          <w:b/>
          <w:bCs/>
          <w:lang w:val="en-CA"/>
        </w:rPr>
        <w:t>CRIR</w:t>
      </w:r>
      <w:r w:rsidRPr="003353E6">
        <w:rPr>
          <w:rFonts w:ascii="Arial" w:hAnsi="Arial" w:cs="Arial"/>
          <w:color w:val="000000"/>
          <w:shd w:val="clear" w:color="auto" w:fill="FFFFFF"/>
          <w:lang w:val="en-CA"/>
        </w:rPr>
        <w:t> since 2000, through the association of four CISSS/CIUSSS:</w:t>
      </w:r>
    </w:p>
    <w:p w14:paraId="1A9C0472" w14:textId="57E16261" w:rsidR="0001494D" w:rsidRPr="0001494D" w:rsidRDefault="002021E3" w:rsidP="0001494D">
      <w:pPr>
        <w:numPr>
          <w:ilvl w:val="0"/>
          <w:numId w:val="21"/>
        </w:numPr>
        <w:shd w:val="clear" w:color="auto" w:fill="FFFFFF"/>
        <w:spacing w:before="150" w:after="100" w:afterAutospacing="1"/>
        <w:rPr>
          <w:rStyle w:val="Lienhypertexte"/>
          <w:bCs/>
          <w:color w:val="7D6C00"/>
        </w:rPr>
      </w:pPr>
      <w:hyperlink r:id="rId12" w:history="1">
        <w:r w:rsidR="0001494D">
          <w:rPr>
            <w:rStyle w:val="Lienhypertexte"/>
            <w:rFonts w:ascii="Open Sans" w:hAnsi="Open Sans" w:cs="Open Sans"/>
            <w:b/>
            <w:bCs/>
            <w:color w:val="7D6C00"/>
            <w:sz w:val="22"/>
            <w:szCs w:val="22"/>
          </w:rPr>
          <w:t xml:space="preserve">CIUSSS du </w:t>
        </w:r>
        <w:proofErr w:type="spellStart"/>
        <w:r w:rsidR="0001494D">
          <w:rPr>
            <w:rStyle w:val="Lienhypertexte"/>
            <w:rFonts w:ascii="Open Sans" w:hAnsi="Open Sans" w:cs="Open Sans"/>
            <w:b/>
            <w:bCs/>
            <w:color w:val="7D6C00"/>
            <w:sz w:val="22"/>
            <w:szCs w:val="22"/>
          </w:rPr>
          <w:t>Centre-Sud-de-l’Île-de-Montréal</w:t>
        </w:r>
        <w:proofErr w:type="spellEnd"/>
      </w:hyperlink>
      <w:r w:rsidR="0001494D" w:rsidRPr="0001494D">
        <w:rPr>
          <w:rFonts w:ascii="Open Sans" w:hAnsi="Open Sans" w:cs="Open Sans"/>
          <w:color w:val="000000"/>
          <w:sz w:val="22"/>
          <w:szCs w:val="22"/>
        </w:rPr>
        <w:t>: </w:t>
      </w:r>
      <w:hyperlink r:id="rId13" w:history="1">
        <w:r w:rsidR="0001494D" w:rsidRPr="0001494D">
          <w:rPr>
            <w:rStyle w:val="Lienhypertexte"/>
            <w:rFonts w:ascii="Open Sans" w:hAnsi="Open Sans" w:cs="Open Sans"/>
            <w:bCs/>
            <w:color w:val="7D6C00"/>
            <w:sz w:val="22"/>
            <w:szCs w:val="22"/>
          </w:rPr>
          <w:t>Institut universitaire sur la réadaptation en déficience physique de Montréal</w:t>
        </w:r>
      </w:hyperlink>
      <w:r w:rsidR="0001494D">
        <w:rPr>
          <w:rStyle w:val="Lienhypertexte"/>
          <w:rFonts w:ascii="Open Sans" w:hAnsi="Open Sans" w:cs="Open Sans"/>
          <w:bCs/>
          <w:color w:val="7D6C00"/>
          <w:sz w:val="22"/>
          <w:szCs w:val="22"/>
        </w:rPr>
        <w:t> (IURDPM)</w:t>
      </w:r>
    </w:p>
    <w:p w14:paraId="6E6343DB" w14:textId="5652C6F0" w:rsidR="0001494D" w:rsidRPr="0001494D" w:rsidRDefault="002021E3" w:rsidP="0001494D">
      <w:pPr>
        <w:numPr>
          <w:ilvl w:val="0"/>
          <w:numId w:val="21"/>
        </w:numPr>
        <w:shd w:val="clear" w:color="auto" w:fill="FFFFFF"/>
        <w:spacing w:before="150" w:after="100" w:afterAutospacing="1"/>
        <w:rPr>
          <w:rFonts w:ascii="Open Sans" w:hAnsi="Open Sans" w:cs="Open Sans"/>
          <w:color w:val="000000"/>
          <w:sz w:val="22"/>
          <w:szCs w:val="22"/>
          <w:lang w:val="en-CA"/>
        </w:rPr>
      </w:pPr>
      <w:hyperlink r:id="rId14" w:history="1">
        <w:r w:rsidR="0001494D" w:rsidRPr="0001494D">
          <w:rPr>
            <w:rStyle w:val="Lienhypertexte"/>
            <w:rFonts w:ascii="Open Sans" w:hAnsi="Open Sans" w:cs="Open Sans"/>
            <w:b/>
            <w:bCs/>
            <w:color w:val="7D6C00"/>
            <w:sz w:val="22"/>
            <w:szCs w:val="22"/>
            <w:lang w:val="en-CA"/>
          </w:rPr>
          <w:t>CIUSSS West-Central Montreal</w:t>
        </w:r>
      </w:hyperlink>
      <w:r w:rsidR="0001494D">
        <w:rPr>
          <w:rFonts w:ascii="Open Sans" w:hAnsi="Open Sans" w:cs="Open Sans"/>
          <w:color w:val="000000"/>
          <w:sz w:val="22"/>
          <w:szCs w:val="22"/>
          <w:lang w:val="en-CA"/>
        </w:rPr>
        <w:t xml:space="preserve">: </w:t>
      </w:r>
      <w:hyperlink r:id="rId15" w:history="1">
        <w:r w:rsidR="0001494D" w:rsidRPr="00C458C3">
          <w:rPr>
            <w:rStyle w:val="Lienhypertexte"/>
            <w:rFonts w:ascii="Open Sans" w:hAnsi="Open Sans" w:cs="Open Sans"/>
            <w:bCs/>
            <w:color w:val="7D6C00"/>
            <w:sz w:val="22"/>
            <w:szCs w:val="22"/>
            <w:lang w:val="en-CA"/>
          </w:rPr>
          <w:t>Lethbridge-Layton-Mackay Rehabilitation Centre</w:t>
        </w:r>
      </w:hyperlink>
      <w:r w:rsidR="0001494D" w:rsidRPr="00C458C3">
        <w:rPr>
          <w:rFonts w:ascii="Open Sans" w:hAnsi="Open Sans" w:cs="Open Sans"/>
          <w:color w:val="000000"/>
          <w:sz w:val="22"/>
          <w:szCs w:val="22"/>
          <w:lang w:val="en-CA"/>
        </w:rPr>
        <w:t>;</w:t>
      </w:r>
    </w:p>
    <w:p w14:paraId="712F1C78" w14:textId="35E29304" w:rsidR="0001494D" w:rsidRPr="00C458C3" w:rsidRDefault="002021E3" w:rsidP="0001494D">
      <w:pPr>
        <w:numPr>
          <w:ilvl w:val="0"/>
          <w:numId w:val="21"/>
        </w:numPr>
        <w:shd w:val="clear" w:color="auto" w:fill="FFFFFF"/>
        <w:spacing w:before="150" w:after="100" w:afterAutospacing="1"/>
        <w:rPr>
          <w:rFonts w:ascii="Open Sans" w:hAnsi="Open Sans" w:cs="Open Sans"/>
          <w:color w:val="000000"/>
          <w:sz w:val="22"/>
          <w:szCs w:val="22"/>
          <w:lang w:val="en-CA"/>
        </w:rPr>
      </w:pPr>
      <w:hyperlink r:id="rId16" w:history="1">
        <w:r w:rsidR="0001494D" w:rsidRPr="0001494D">
          <w:rPr>
            <w:rStyle w:val="Lienhypertexte"/>
            <w:rFonts w:ascii="Open Sans" w:hAnsi="Open Sans" w:cs="Open Sans"/>
            <w:b/>
            <w:bCs/>
            <w:color w:val="7D6C00"/>
            <w:sz w:val="22"/>
            <w:szCs w:val="22"/>
            <w:lang w:val="en-CA"/>
          </w:rPr>
          <w:t>CISSS de Laval</w:t>
        </w:r>
      </w:hyperlink>
      <w:r w:rsidR="0001494D">
        <w:rPr>
          <w:rFonts w:ascii="Open Sans" w:hAnsi="Open Sans" w:cs="Open Sans"/>
          <w:color w:val="000000"/>
          <w:sz w:val="22"/>
          <w:szCs w:val="22"/>
          <w:lang w:val="en-CA"/>
        </w:rPr>
        <w:t xml:space="preserve">: </w:t>
      </w:r>
      <w:hyperlink r:id="rId17" w:history="1">
        <w:r w:rsidR="0001494D" w:rsidRPr="00C458C3">
          <w:rPr>
            <w:rStyle w:val="Lienhypertexte"/>
            <w:rFonts w:ascii="Open Sans" w:hAnsi="Open Sans" w:cs="Open Sans"/>
            <w:bCs/>
            <w:color w:val="7D6C00"/>
            <w:sz w:val="22"/>
            <w:szCs w:val="22"/>
            <w:lang w:val="en-CA"/>
          </w:rPr>
          <w:t>Jewish Rehabilitation Hospital</w:t>
        </w:r>
      </w:hyperlink>
      <w:r w:rsidR="0001494D" w:rsidRPr="00C458C3">
        <w:rPr>
          <w:rFonts w:ascii="Open Sans" w:hAnsi="Open Sans" w:cs="Open Sans"/>
          <w:color w:val="000000"/>
          <w:sz w:val="22"/>
          <w:szCs w:val="22"/>
          <w:lang w:val="en-CA"/>
        </w:rPr>
        <w:t>;</w:t>
      </w:r>
    </w:p>
    <w:p w14:paraId="376427CC" w14:textId="672C3C5C" w:rsidR="0001494D" w:rsidRDefault="002021E3" w:rsidP="0001494D">
      <w:pPr>
        <w:numPr>
          <w:ilvl w:val="0"/>
          <w:numId w:val="21"/>
        </w:numPr>
        <w:shd w:val="clear" w:color="auto" w:fill="FFFFFF"/>
        <w:spacing w:before="150" w:after="100" w:afterAutospacing="1"/>
        <w:rPr>
          <w:rFonts w:ascii="Open Sans" w:hAnsi="Open Sans" w:cs="Open Sans"/>
          <w:color w:val="000000"/>
          <w:sz w:val="22"/>
          <w:szCs w:val="22"/>
        </w:rPr>
      </w:pPr>
      <w:hyperlink r:id="rId18" w:history="1">
        <w:r w:rsidR="0001494D">
          <w:rPr>
            <w:rStyle w:val="Lienhypertexte"/>
            <w:rFonts w:ascii="Open Sans" w:hAnsi="Open Sans" w:cs="Open Sans"/>
            <w:b/>
            <w:bCs/>
            <w:color w:val="7D6C00"/>
            <w:sz w:val="22"/>
            <w:szCs w:val="22"/>
          </w:rPr>
          <w:t>CISSS de la Montérégie-Centre</w:t>
        </w:r>
      </w:hyperlink>
      <w:r w:rsidR="0001494D">
        <w:rPr>
          <w:rFonts w:ascii="Open Sans" w:hAnsi="Open Sans" w:cs="Open Sans"/>
          <w:color w:val="000000"/>
          <w:sz w:val="22"/>
          <w:szCs w:val="22"/>
        </w:rPr>
        <w:t xml:space="preserve">: </w:t>
      </w:r>
      <w:hyperlink r:id="rId19" w:history="1">
        <w:r w:rsidR="0001494D" w:rsidRPr="00C458C3">
          <w:rPr>
            <w:rStyle w:val="Lienhypertexte"/>
            <w:rFonts w:ascii="Open Sans" w:hAnsi="Open Sans" w:cs="Open Sans"/>
            <w:bCs/>
            <w:color w:val="7D6C00"/>
            <w:sz w:val="22"/>
            <w:szCs w:val="22"/>
          </w:rPr>
          <w:t>Institut Nazareth et Louis-Braille</w:t>
        </w:r>
      </w:hyperlink>
      <w:r w:rsidR="0001494D" w:rsidRPr="00C458C3">
        <w:rPr>
          <w:rFonts w:ascii="Open Sans" w:hAnsi="Open Sans" w:cs="Open Sans"/>
          <w:color w:val="000000"/>
          <w:sz w:val="22"/>
          <w:szCs w:val="22"/>
        </w:rPr>
        <w:t>.</w:t>
      </w:r>
    </w:p>
    <w:p w14:paraId="607F2FB1" w14:textId="77777777" w:rsidR="0001494D" w:rsidRPr="0001494D" w:rsidRDefault="0001494D" w:rsidP="003353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  <w:lang w:val="fr-FR"/>
        </w:rPr>
      </w:pPr>
    </w:p>
    <w:p w14:paraId="51D25200" w14:textId="4FAAA4C0" w:rsidR="003353E6" w:rsidRPr="002C3E6E" w:rsidRDefault="003353E6" w:rsidP="003353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  <w:lang w:val="en-CA"/>
        </w:rPr>
      </w:pPr>
      <w:r>
        <w:rPr>
          <w:rFonts w:ascii="Arial" w:hAnsi="Arial" w:cs="Arial"/>
          <w:color w:val="000000"/>
          <w:shd w:val="clear" w:color="auto" w:fill="FFFFFF"/>
          <w:lang w:val="en-CA"/>
        </w:rPr>
        <w:t xml:space="preserve">The </w:t>
      </w:r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team </w:t>
      </w:r>
      <w:r>
        <w:rPr>
          <w:rFonts w:ascii="Arial" w:hAnsi="Arial" w:cs="Arial"/>
          <w:color w:val="000000"/>
          <w:shd w:val="clear" w:color="auto" w:fill="FFFFFF"/>
          <w:lang w:val="en-CA"/>
        </w:rPr>
        <w:t xml:space="preserve">counts </w:t>
      </w:r>
      <w:r w:rsidRPr="002C3E6E">
        <w:rPr>
          <w:rStyle w:val="lev"/>
          <w:rFonts w:ascii="Arial" w:hAnsi="Arial" w:cs="Arial"/>
          <w:color w:val="000000"/>
          <w:shd w:val="clear" w:color="auto" w:fill="FFFFFF"/>
          <w:lang w:val="en-CA"/>
        </w:rPr>
        <w:t>95 researchers</w:t>
      </w:r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 divided into two research axes</w:t>
      </w:r>
      <w:r>
        <w:rPr>
          <w:rFonts w:ascii="Arial" w:hAnsi="Arial" w:cs="Arial"/>
          <w:color w:val="000000"/>
          <w:shd w:val="clear" w:color="auto" w:fill="FFFFFF"/>
          <w:lang w:val="en-CA"/>
        </w:rPr>
        <w:t xml:space="preserve">, </w:t>
      </w:r>
      <w:r w:rsidRPr="002C3E6E">
        <w:rPr>
          <w:rStyle w:val="lev"/>
          <w:rFonts w:ascii="Arial" w:hAnsi="Arial" w:cs="Arial"/>
          <w:color w:val="000000"/>
          <w:shd w:val="clear" w:color="auto" w:fill="FFFFFF"/>
          <w:lang w:val="en-CA"/>
        </w:rPr>
        <w:t>more than 153 clinician/health</w:t>
      </w:r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 members who collaborate on various research projects</w:t>
      </w:r>
      <w:r>
        <w:rPr>
          <w:rFonts w:ascii="Arial" w:hAnsi="Arial" w:cs="Arial"/>
          <w:color w:val="000000"/>
          <w:shd w:val="clear" w:color="auto" w:fill="FFFFFF"/>
          <w:lang w:val="en-CA"/>
        </w:rPr>
        <w:t xml:space="preserve"> and </w:t>
      </w:r>
      <w:r w:rsidRPr="002C3E6E">
        <w:rPr>
          <w:rStyle w:val="lev"/>
          <w:rFonts w:ascii="Arial" w:hAnsi="Arial" w:cs="Arial"/>
          <w:color w:val="000000"/>
          <w:shd w:val="clear" w:color="auto" w:fill="FFFFFF"/>
          <w:lang w:val="en-CA"/>
        </w:rPr>
        <w:t>over 460 students</w:t>
      </w:r>
      <w:r>
        <w:rPr>
          <w:rFonts w:ascii="Arial" w:hAnsi="Arial" w:cs="Arial"/>
          <w:color w:val="000000"/>
          <w:shd w:val="clear" w:color="auto" w:fill="FFFFFF"/>
          <w:lang w:val="en-CA"/>
        </w:rPr>
        <w:t>.</w:t>
      </w:r>
    </w:p>
    <w:p w14:paraId="543D6180" w14:textId="77777777" w:rsidR="003353E6" w:rsidRPr="003353E6" w:rsidRDefault="003353E6" w:rsidP="006858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en-CA"/>
        </w:rPr>
      </w:pPr>
    </w:p>
    <w:p w14:paraId="1D8A8092" w14:textId="77777777" w:rsidR="003353E6" w:rsidRPr="002C3E6E" w:rsidRDefault="003353E6" w:rsidP="003353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2020"/>
          <w:lang w:val="en-CA"/>
        </w:rPr>
      </w:pPr>
      <w:r w:rsidRPr="002C3E6E">
        <w:rPr>
          <w:rFonts w:ascii="Arial" w:hAnsi="Arial" w:cs="Arial"/>
          <w:color w:val="202020"/>
          <w:lang w:val="en-CA"/>
        </w:rPr>
        <w:t xml:space="preserve">It is thanks to all these </w:t>
      </w:r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actors</w:t>
      </w:r>
      <w:r w:rsidRPr="002C3E6E">
        <w:rPr>
          <w:rFonts w:ascii="Arial" w:hAnsi="Arial" w:cs="Arial"/>
          <w:color w:val="202020"/>
          <w:lang w:val="en-CA"/>
        </w:rPr>
        <w:t xml:space="preserve"> that CRIR has been one of the largest </w:t>
      </w:r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 xml:space="preserve">research centers in rehabilitation in Canada </w:t>
      </w:r>
      <w:r w:rsidRPr="002C3E6E">
        <w:rPr>
          <w:rFonts w:ascii="Arial" w:hAnsi="Arial" w:cs="Arial"/>
          <w:color w:val="202020"/>
          <w:lang w:val="en-CA"/>
        </w:rPr>
        <w:t>for 20 years!</w:t>
      </w:r>
    </w:p>
    <w:p w14:paraId="4130554E" w14:textId="6C98CA16" w:rsidR="00537270" w:rsidRPr="00761CBC" w:rsidRDefault="00537270" w:rsidP="003353E6">
      <w:pPr>
        <w:pStyle w:val="NormalWeb"/>
        <w:shd w:val="clear" w:color="auto" w:fill="FFFFFF"/>
        <w:spacing w:before="0" w:beforeAutospacing="0" w:after="0" w:afterAutospacing="0"/>
        <w:rPr>
          <w:rStyle w:val="Lienhypertexte"/>
          <w:rFonts w:ascii="Arial" w:hAnsi="Arial" w:cs="Arial"/>
          <w:shd w:val="clear" w:color="auto" w:fill="FFFFFF"/>
          <w:lang w:val="en-CA"/>
        </w:rPr>
      </w:pPr>
    </w:p>
    <w:p w14:paraId="652C90D7" w14:textId="1367AEC2" w:rsidR="003353E6" w:rsidRPr="003353E6" w:rsidRDefault="003353E6" w:rsidP="003353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en-CA"/>
        </w:rPr>
      </w:pPr>
      <w:r w:rsidRPr="002C3E6E">
        <w:rPr>
          <w:rStyle w:val="lev"/>
          <w:rFonts w:ascii="Arial" w:hAnsi="Arial" w:cs="Arial"/>
          <w:color w:val="0070C0"/>
          <w:bdr w:val="none" w:sz="0" w:space="0" w:color="auto" w:frame="1"/>
          <w:lang w:val="en-CA"/>
        </w:rPr>
        <w:t>Source:</w:t>
      </w:r>
      <w:r>
        <w:rPr>
          <w:rStyle w:val="lev"/>
          <w:color w:val="0070C0"/>
          <w:bdr w:val="none" w:sz="0" w:space="0" w:color="auto" w:frame="1"/>
          <w:lang w:val="en-CA"/>
        </w:rPr>
        <w:t xml:space="preserve"> </w:t>
      </w:r>
      <w:r w:rsidR="00CE3322">
        <w:rPr>
          <w:rStyle w:val="lev"/>
          <w:color w:val="0070C0"/>
          <w:bdr w:val="none" w:sz="0" w:space="0" w:color="auto" w:frame="1"/>
          <w:lang w:val="en-CA"/>
        </w:rPr>
        <w:t xml:space="preserve"> </w:t>
      </w:r>
      <w:r w:rsidRPr="00CE3322">
        <w:rPr>
          <w:rFonts w:ascii="Arial" w:hAnsi="Arial" w:cs="Arial"/>
          <w:b/>
          <w:color w:val="202020"/>
          <w:lang w:val="en-CA"/>
        </w:rPr>
        <w:t>CRIR</w:t>
      </w:r>
      <w:r w:rsidRPr="0065348E">
        <w:rPr>
          <w:rStyle w:val="lev"/>
          <w:color w:val="0070C0"/>
          <w:bdr w:val="none" w:sz="0" w:space="0" w:color="auto" w:frame="1"/>
          <w:lang w:val="en-CA"/>
        </w:rPr>
        <w:br/>
      </w:r>
      <w:r w:rsidRPr="002C3E6E">
        <w:rPr>
          <w:rStyle w:val="lev"/>
          <w:rFonts w:ascii="Arial" w:hAnsi="Arial" w:cs="Arial"/>
          <w:color w:val="0070C0"/>
          <w:bdr w:val="none" w:sz="0" w:space="0" w:color="auto" w:frame="1"/>
          <w:lang w:val="en-CA"/>
        </w:rPr>
        <w:t>Contact:</w:t>
      </w:r>
      <w:r w:rsidRPr="002C3E6E">
        <w:rPr>
          <w:rStyle w:val="lev"/>
          <w:color w:val="0070C0"/>
          <w:bdr w:val="none" w:sz="0" w:space="0" w:color="auto" w:frame="1"/>
          <w:lang w:val="en-CA"/>
        </w:rPr>
        <w:t xml:space="preserve"> </w:t>
      </w:r>
      <w:r w:rsidRPr="002C3E6E">
        <w:rPr>
          <w:rFonts w:ascii="Arial" w:hAnsi="Arial" w:cs="Arial"/>
          <w:b/>
          <w:color w:val="000000"/>
          <w:shd w:val="clear" w:color="auto" w:fill="FFFFFF"/>
          <w:lang w:val="en-CA"/>
        </w:rPr>
        <w:t xml:space="preserve">Brigitte </w:t>
      </w:r>
      <w:proofErr w:type="spellStart"/>
      <w:r w:rsidRPr="002C3E6E">
        <w:rPr>
          <w:rFonts w:ascii="Arial" w:hAnsi="Arial" w:cs="Arial"/>
          <w:b/>
          <w:color w:val="000000"/>
          <w:shd w:val="clear" w:color="auto" w:fill="FFFFFF"/>
          <w:lang w:val="en-CA"/>
        </w:rPr>
        <w:t>Fillion</w:t>
      </w:r>
      <w:proofErr w:type="spellEnd"/>
      <w:r w:rsidRPr="002C3E6E">
        <w:rPr>
          <w:rFonts w:ascii="Arial" w:hAnsi="Arial" w:cs="Arial"/>
          <w:color w:val="000000"/>
          <w:shd w:val="clear" w:color="auto" w:fill="FFFFFF"/>
          <w:lang w:val="en-CA"/>
        </w:rPr>
        <w:t>, Assistant to the Scientific Directors of CRIR and PUR</w:t>
      </w:r>
    </w:p>
    <w:p w14:paraId="79BD6623" w14:textId="7454E44F" w:rsidR="003353E6" w:rsidRDefault="003353E6" w:rsidP="003353E6">
      <w:pPr>
        <w:ind w:left="708"/>
        <w:rPr>
          <w:rStyle w:val="Lienhypertexte"/>
          <w:rFonts w:ascii="Arial" w:hAnsi="Arial" w:cs="Arial"/>
          <w:shd w:val="clear" w:color="auto" w:fill="FFFFFF"/>
          <w:lang w:val="en-CA"/>
        </w:rPr>
      </w:pPr>
      <w:r w:rsidRPr="003353E6">
        <w:rPr>
          <w:lang w:val="en-CA"/>
        </w:rPr>
        <w:t xml:space="preserve">      </w:t>
      </w:r>
      <w:hyperlink r:id="rId20" w:history="1">
        <w:r w:rsidRPr="00326ABF">
          <w:rPr>
            <w:rStyle w:val="Lienhypertexte"/>
            <w:rFonts w:ascii="Arial" w:hAnsi="Arial" w:cs="Arial"/>
            <w:shd w:val="clear" w:color="auto" w:fill="FFFFFF"/>
            <w:lang w:val="en-CA"/>
          </w:rPr>
          <w:t>bfillion.crir@ssss.gouv.qc.ca</w:t>
        </w:r>
      </w:hyperlink>
    </w:p>
    <w:p w14:paraId="77C78F1A" w14:textId="77777777" w:rsidR="00CE3322" w:rsidRPr="00326ABF" w:rsidRDefault="00CE3322" w:rsidP="003353E6">
      <w:pPr>
        <w:ind w:left="708"/>
        <w:rPr>
          <w:rFonts w:ascii="Arial" w:hAnsi="Arial" w:cs="Arial"/>
          <w:color w:val="000000"/>
          <w:shd w:val="clear" w:color="auto" w:fill="FFFFFF"/>
          <w:lang w:val="en-CA"/>
        </w:rPr>
      </w:pPr>
    </w:p>
    <w:p w14:paraId="66652C32" w14:textId="77777777" w:rsidR="003353E6" w:rsidRPr="003353E6" w:rsidRDefault="003353E6" w:rsidP="00685864">
      <w:pPr>
        <w:rPr>
          <w:rFonts w:ascii="Arial" w:hAnsi="Arial" w:cs="Arial"/>
          <w:color w:val="000000"/>
          <w:shd w:val="clear" w:color="auto" w:fill="FFFFFF"/>
          <w:lang w:val="en-CA"/>
        </w:rPr>
      </w:pPr>
    </w:p>
    <w:p w14:paraId="5837E345" w14:textId="49D2386E" w:rsidR="003353E6" w:rsidRPr="002C3E6E" w:rsidRDefault="003353E6" w:rsidP="003353E6">
      <w:pPr>
        <w:shd w:val="clear" w:color="auto" w:fill="E0D980"/>
        <w:rPr>
          <w:b/>
          <w:lang w:val="en-CA"/>
        </w:rPr>
      </w:pPr>
      <w:r w:rsidRPr="002C3E6E">
        <w:rPr>
          <w:rStyle w:val="lev"/>
          <w:rFonts w:ascii="Arial" w:hAnsi="Arial" w:cs="Arial"/>
          <w:bdr w:val="none" w:sz="0" w:space="0" w:color="auto" w:frame="1"/>
          <w:lang w:val="en-CA"/>
        </w:rPr>
        <w:t>For its activities, CR</w:t>
      </w:r>
      <w:r w:rsidR="00CE3322">
        <w:rPr>
          <w:rStyle w:val="lev"/>
          <w:rFonts w:ascii="Arial" w:hAnsi="Arial" w:cs="Arial"/>
          <w:bdr w:val="none" w:sz="0" w:space="0" w:color="auto" w:frame="1"/>
          <w:lang w:val="en-CA"/>
        </w:rPr>
        <w:t>IR benefits from the support of</w:t>
      </w:r>
      <w:r w:rsidRPr="002C3E6E">
        <w:rPr>
          <w:rStyle w:val="lev"/>
          <w:rFonts w:ascii="Arial" w:hAnsi="Arial" w:cs="Arial"/>
          <w:bdr w:val="none" w:sz="0" w:space="0" w:color="auto" w:frame="1"/>
          <w:lang w:val="en-CA"/>
        </w:rPr>
        <w:t>:</w:t>
      </w:r>
    </w:p>
    <w:p w14:paraId="49846650" w14:textId="346C4CE7" w:rsidR="003353E6" w:rsidRPr="002C3E6E" w:rsidRDefault="003353E6" w:rsidP="003353E6">
      <w:pPr>
        <w:pStyle w:val="Default"/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  <w:lang w:val="en-CA"/>
        </w:rPr>
      </w:pPr>
    </w:p>
    <w:p w14:paraId="7755DF81" w14:textId="77777777" w:rsidR="003353E6" w:rsidRPr="002C3E6E" w:rsidRDefault="003353E6" w:rsidP="003353E6">
      <w:pPr>
        <w:pStyle w:val="Default"/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</w:pPr>
      <w:proofErr w:type="spellStart"/>
      <w:r w:rsidRPr="002C3E6E"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>Funding</w:t>
      </w:r>
      <w:proofErr w:type="spellEnd"/>
      <w:r w:rsidRPr="002C3E6E"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ab/>
      </w:r>
      <w:r w:rsidRPr="002C3E6E"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ab/>
      </w:r>
      <w:r w:rsidRPr="002C3E6E"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ab/>
      </w:r>
      <w:r w:rsidRPr="002C3E6E"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ab/>
        <w:t xml:space="preserve">                             </w:t>
      </w:r>
      <w:proofErr w:type="spellStart"/>
      <w:r w:rsidRPr="002C3E6E"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>Univer</w:t>
      </w:r>
      <w:r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>s</w:t>
      </w:r>
      <w:r w:rsidRPr="002C3E6E"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>ity</w:t>
      </w:r>
      <w:proofErr w:type="spellEnd"/>
      <w:r w:rsidRPr="002C3E6E">
        <w:rPr>
          <w:rStyle w:val="lev"/>
          <w:rFonts w:ascii="Arial" w:eastAsia="Times New Roman" w:hAnsi="Arial" w:cs="Arial"/>
          <w:color w:val="0070C0"/>
          <w:bdr w:val="none" w:sz="0" w:space="0" w:color="auto" w:frame="1"/>
          <w:lang w:eastAsia="fr-CA"/>
        </w:rPr>
        <w:t xml:space="preserve"> Affiliations</w:t>
      </w:r>
    </w:p>
    <w:p w14:paraId="542E707E" w14:textId="50C8DA0B" w:rsidR="00135E4E" w:rsidRPr="00937CC9" w:rsidRDefault="00583643" w:rsidP="00583643">
      <w:pPr>
        <w:pStyle w:val="Default"/>
        <w:rPr>
          <w:rStyle w:val="lev"/>
          <w:rFonts w:ascii="Arial" w:hAnsi="Arial" w:cs="Arial"/>
          <w:color w:val="656565"/>
          <w:sz w:val="12"/>
          <w:szCs w:val="12"/>
          <w:bdr w:val="none" w:sz="0" w:space="0" w:color="auto" w:frame="1"/>
          <w:shd w:val="clear" w:color="auto" w:fill="FFFFFF"/>
        </w:rPr>
      </w:pPr>
      <w:r w:rsidRPr="00937CC9">
        <w:rPr>
          <w:rStyle w:val="lev"/>
          <w:rFonts w:ascii="Arial" w:hAnsi="Arial" w:cs="Arial"/>
          <w:color w:val="656565"/>
          <w:sz w:val="12"/>
          <w:szCs w:val="12"/>
          <w:bdr w:val="none" w:sz="0" w:space="0" w:color="auto" w:frame="1"/>
          <w:shd w:val="clear" w:color="auto" w:fill="FFFFFF"/>
        </w:rPr>
        <w:tab/>
      </w:r>
      <w:r w:rsidRPr="00937CC9">
        <w:rPr>
          <w:rStyle w:val="lev"/>
          <w:rFonts w:ascii="Arial" w:hAnsi="Arial" w:cs="Arial"/>
          <w:color w:val="656565"/>
          <w:sz w:val="12"/>
          <w:szCs w:val="12"/>
          <w:bdr w:val="none" w:sz="0" w:space="0" w:color="auto" w:frame="1"/>
          <w:shd w:val="clear" w:color="auto" w:fill="FFFFFF"/>
        </w:rPr>
        <w:tab/>
      </w:r>
      <w:r w:rsidRPr="00937CC9">
        <w:rPr>
          <w:rStyle w:val="lev"/>
          <w:rFonts w:ascii="Arial" w:hAnsi="Arial" w:cs="Arial"/>
          <w:color w:val="656565"/>
          <w:sz w:val="12"/>
          <w:szCs w:val="12"/>
          <w:bdr w:val="none" w:sz="0" w:space="0" w:color="auto" w:frame="1"/>
          <w:shd w:val="clear" w:color="auto" w:fill="FFFFFF"/>
        </w:rPr>
        <w:tab/>
      </w:r>
      <w:r w:rsidRPr="00937CC9">
        <w:rPr>
          <w:rStyle w:val="lev"/>
          <w:rFonts w:ascii="Arial" w:hAnsi="Arial" w:cs="Arial"/>
          <w:color w:val="656565"/>
          <w:sz w:val="12"/>
          <w:szCs w:val="12"/>
          <w:bdr w:val="none" w:sz="0" w:space="0" w:color="auto" w:frame="1"/>
          <w:shd w:val="clear" w:color="auto" w:fill="FFFFFF"/>
        </w:rPr>
        <w:tab/>
      </w:r>
    </w:p>
    <w:p w14:paraId="1E876135" w14:textId="07673070" w:rsidR="00135E4E" w:rsidRPr="00806C7B" w:rsidRDefault="00135E4E" w:rsidP="00583643">
      <w:pPr>
        <w:pStyle w:val="Default"/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</w:pPr>
      <w:r w:rsidRPr="00806C7B">
        <w:rPr>
          <w:rFonts w:ascii="Arial" w:hAnsi="Arial" w:cs="Arial"/>
          <w:b/>
          <w:bCs/>
          <w:noProof/>
          <w:color w:val="656565"/>
          <w:bdr w:val="none" w:sz="0" w:space="0" w:color="auto" w:frame="1"/>
          <w:shd w:val="clear" w:color="auto" w:fill="FFFFFF"/>
          <w:lang w:eastAsia="fr-CA"/>
        </w:rPr>
        <w:drawing>
          <wp:inline distT="0" distB="0" distL="0" distR="0" wp14:anchorId="29C9EAA5" wp14:editId="61ED1147">
            <wp:extent cx="1479953" cy="523555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_FRQ-S-S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958" cy="56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DB4"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  <w:t xml:space="preserve">              </w:t>
      </w:r>
      <w:r w:rsidR="00F26BA1"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  <w:t xml:space="preserve">      </w:t>
      </w:r>
      <w:r w:rsidR="00370DB4"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  <w:t xml:space="preserve">   </w:t>
      </w:r>
      <w:r w:rsidR="00370DB4" w:rsidRPr="00806C7B">
        <w:rPr>
          <w:rFonts w:ascii="Arial" w:hAnsi="Arial" w:cs="Arial"/>
          <w:b/>
          <w:bCs/>
          <w:noProof/>
          <w:color w:val="656565"/>
          <w:bdr w:val="none" w:sz="0" w:space="0" w:color="auto" w:frame="1"/>
          <w:shd w:val="clear" w:color="auto" w:fill="FFFFFF"/>
          <w:lang w:eastAsia="fr-CA"/>
        </w:rPr>
        <w:drawing>
          <wp:inline distT="0" distB="0" distL="0" distR="0" wp14:anchorId="4B9C4288" wp14:editId="44B143EE">
            <wp:extent cx="992124" cy="379476"/>
            <wp:effectExtent l="0" t="0" r="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_UdeM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124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DB4"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  <w:t xml:space="preserve">     </w:t>
      </w:r>
      <w:r w:rsidR="00370DB4" w:rsidRPr="00806C7B">
        <w:rPr>
          <w:rFonts w:ascii="Arial" w:hAnsi="Arial" w:cs="Arial"/>
          <w:b/>
          <w:bCs/>
          <w:noProof/>
          <w:color w:val="656565"/>
          <w:bdr w:val="none" w:sz="0" w:space="0" w:color="auto" w:frame="1"/>
          <w:shd w:val="clear" w:color="auto" w:fill="FFFFFF"/>
          <w:lang w:eastAsia="fr-CA"/>
        </w:rPr>
        <w:drawing>
          <wp:inline distT="0" distB="0" distL="0" distR="0" wp14:anchorId="1F41C0AE" wp14:editId="38899500">
            <wp:extent cx="969264" cy="228600"/>
            <wp:effectExtent l="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cGil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DB4"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  <w:t xml:space="preserve">    </w:t>
      </w:r>
      <w:r w:rsidR="00370DB4" w:rsidRPr="00806C7B">
        <w:rPr>
          <w:rFonts w:ascii="Arial" w:hAnsi="Arial" w:cs="Arial"/>
          <w:b/>
          <w:bCs/>
          <w:noProof/>
          <w:color w:val="656565"/>
          <w:bdr w:val="none" w:sz="0" w:space="0" w:color="auto" w:frame="1"/>
          <w:shd w:val="clear" w:color="auto" w:fill="FFFFFF"/>
          <w:lang w:eastAsia="fr-CA"/>
        </w:rPr>
        <w:drawing>
          <wp:inline distT="0" distB="0" distL="0" distR="0" wp14:anchorId="0C5E5B52" wp14:editId="1AE204C6">
            <wp:extent cx="914400" cy="301752"/>
            <wp:effectExtent l="0" t="0" r="0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_UQAM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5B14" w14:textId="464D4BAE" w:rsidR="00135E4E" w:rsidRDefault="00135E4E" w:rsidP="00583643">
      <w:pPr>
        <w:pStyle w:val="Default"/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</w:pPr>
    </w:p>
    <w:p w14:paraId="09107B8A" w14:textId="45A7122E" w:rsidR="0064562A" w:rsidRPr="0064562A" w:rsidRDefault="0064562A" w:rsidP="0064562A">
      <w:pPr>
        <w:shd w:val="clear" w:color="auto" w:fill="E0D980"/>
        <w:rPr>
          <w:b/>
          <w:sz w:val="20"/>
          <w:szCs w:val="20"/>
          <w:lang w:val="fr-CA"/>
        </w:rPr>
      </w:pPr>
    </w:p>
    <w:p w14:paraId="1E5D2A67" w14:textId="77777777" w:rsidR="00F26BA1" w:rsidRPr="00806C7B" w:rsidRDefault="00F26BA1" w:rsidP="00583643">
      <w:pPr>
        <w:pStyle w:val="Default"/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</w:pPr>
    </w:p>
    <w:p w14:paraId="424DDA64" w14:textId="0AD2BDE4" w:rsidR="00893240" w:rsidRPr="00806C7B" w:rsidRDefault="00437BD9" w:rsidP="0064562A">
      <w:pPr>
        <w:pStyle w:val="Default"/>
        <w:jc w:val="center"/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</w:rPr>
      </w:pPr>
      <w:r w:rsidRPr="00806C7B">
        <w:rPr>
          <w:rFonts w:ascii="Arial" w:hAnsi="Arial" w:cs="Arial"/>
          <w:b/>
          <w:bCs/>
          <w:noProof/>
          <w:color w:val="656565"/>
          <w:bdr w:val="none" w:sz="0" w:space="0" w:color="auto" w:frame="1"/>
          <w:shd w:val="clear" w:color="auto" w:fill="FFFFFF"/>
          <w:lang w:eastAsia="fr-CA"/>
        </w:rPr>
        <w:drawing>
          <wp:inline distT="0" distB="0" distL="0" distR="0" wp14:anchorId="5245C890" wp14:editId="3D2B6EFA">
            <wp:extent cx="902473" cy="797412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IR-LOG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185" cy="8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89F2F" w14:textId="133FA777" w:rsidR="00027360" w:rsidRDefault="00027360" w:rsidP="00583643">
      <w:pPr>
        <w:pStyle w:val="Default"/>
        <w:jc w:val="center"/>
        <w:rPr>
          <w:rStyle w:val="lev"/>
          <w:rFonts w:ascii="Arial" w:hAnsi="Arial" w:cs="Arial"/>
          <w:color w:val="656565"/>
          <w:bdr w:val="none" w:sz="0" w:space="0" w:color="auto" w:frame="1"/>
          <w:shd w:val="clear" w:color="auto" w:fill="FFFFFF"/>
          <w:lang w:val="en-CA"/>
        </w:rPr>
      </w:pPr>
    </w:p>
    <w:p w14:paraId="2E6AB8E0" w14:textId="77777777" w:rsidR="00694F66" w:rsidRDefault="00694F66" w:rsidP="00937CC9">
      <w:pPr>
        <w:pStyle w:val="NormalWeb"/>
        <w:spacing w:before="0" w:beforeAutospacing="0" w:after="0" w:afterAutospacing="0"/>
        <w:jc w:val="center"/>
        <w:rPr>
          <w:rStyle w:val="lev"/>
          <w:rFonts w:asciiTheme="minorHAnsi" w:hAnsiTheme="minorHAnsi"/>
          <w:color w:val="B4AB39"/>
        </w:rPr>
      </w:pPr>
      <w:r w:rsidRPr="004777BB">
        <w:rPr>
          <w:rStyle w:val="lev"/>
          <w:rFonts w:asciiTheme="minorHAnsi" w:hAnsiTheme="minorHAnsi"/>
          <w:color w:val="B4AB39"/>
        </w:rPr>
        <w:t xml:space="preserve">Suivez-nous | </w:t>
      </w:r>
      <w:proofErr w:type="spellStart"/>
      <w:r w:rsidRPr="004777BB">
        <w:rPr>
          <w:rStyle w:val="lev"/>
          <w:rFonts w:asciiTheme="minorHAnsi" w:hAnsiTheme="minorHAnsi"/>
          <w:color w:val="B4AB39"/>
        </w:rPr>
        <w:t>Follow</w:t>
      </w:r>
      <w:proofErr w:type="spellEnd"/>
      <w:r w:rsidRPr="004777BB">
        <w:rPr>
          <w:rStyle w:val="lev"/>
          <w:rFonts w:asciiTheme="minorHAnsi" w:hAnsiTheme="minorHAnsi"/>
          <w:color w:val="B4AB39"/>
        </w:rPr>
        <w:t xml:space="preserve"> us</w:t>
      </w:r>
    </w:p>
    <w:p w14:paraId="7C69782B" w14:textId="3CCB5989" w:rsidR="00537270" w:rsidRPr="00832BEE" w:rsidRDefault="00694F66" w:rsidP="00832BEE">
      <w:pPr>
        <w:ind w:left="2832"/>
        <w:rPr>
          <w:lang w:val="fr-CA"/>
        </w:rPr>
      </w:pPr>
      <w:r>
        <w:rPr>
          <w:lang w:val="fr-CA"/>
        </w:rPr>
        <w:t xml:space="preserve">      </w:t>
      </w:r>
      <w:r>
        <w:rPr>
          <w:noProof/>
          <w:lang w:val="fr-CA" w:eastAsia="fr-CA"/>
        </w:rPr>
        <w:drawing>
          <wp:inline distT="0" distB="0" distL="0" distR="0" wp14:anchorId="29A069A8" wp14:editId="080EE157">
            <wp:extent cx="407406" cy="407406"/>
            <wp:effectExtent l="0" t="0" r="0" b="0"/>
            <wp:docPr id="5" name="Picture 1" descr="Macintosh HD:Users:angelikigketsou:Desktop:CRIR EARTH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gelikigketsou:Desktop:CRIR EARTH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9" cy="41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CA"/>
        </w:rPr>
        <w:t xml:space="preserve"> </w:t>
      </w:r>
      <w:r w:rsidRPr="00840832">
        <w:rPr>
          <w:lang w:val="fr-CA"/>
        </w:rPr>
        <w:t xml:space="preserve">  </w:t>
      </w:r>
      <w:r>
        <w:rPr>
          <w:noProof/>
          <w:lang w:val="fr-CA" w:eastAsia="fr-CA"/>
        </w:rPr>
        <w:drawing>
          <wp:inline distT="0" distB="0" distL="0" distR="0" wp14:anchorId="0EFB2B77" wp14:editId="4D059256">
            <wp:extent cx="406434" cy="406434"/>
            <wp:effectExtent l="0" t="0" r="0" b="0"/>
            <wp:docPr id="6" name="Picture 2" descr="Macintosh HD:Users:angelikigketsou:Desktop:LINKE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gelikigketsou:Desktop:LINK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0" cy="4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832">
        <w:rPr>
          <w:lang w:val="fr-CA"/>
        </w:rPr>
        <w:t xml:space="preserve">   </w:t>
      </w:r>
      <w:r>
        <w:rPr>
          <w:noProof/>
          <w:lang w:val="fr-CA" w:eastAsia="fr-CA"/>
        </w:rPr>
        <w:drawing>
          <wp:inline distT="0" distB="0" distL="0" distR="0" wp14:anchorId="44ED1638" wp14:editId="18589EEF">
            <wp:extent cx="398067" cy="398067"/>
            <wp:effectExtent l="0" t="0" r="2540" b="2540"/>
            <wp:docPr id="13" name="Picture 3" descr="Macintosh HD:Users:angelikigketsou:Desktop:YOUTUBE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gelikigketsou:Desktop:YOUTUB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0" cy="4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CA"/>
        </w:rPr>
        <w:t xml:space="preserve">  </w:t>
      </w:r>
      <w:r w:rsidRPr="00840832">
        <w:rPr>
          <w:lang w:val="fr-CA"/>
        </w:rPr>
        <w:t xml:space="preserve"> </w:t>
      </w:r>
      <w:r>
        <w:rPr>
          <w:noProof/>
          <w:lang w:val="fr-CA" w:eastAsia="fr-CA"/>
        </w:rPr>
        <w:drawing>
          <wp:inline distT="0" distB="0" distL="0" distR="0" wp14:anchorId="296C73DF" wp14:editId="07395564">
            <wp:extent cx="403836" cy="403836"/>
            <wp:effectExtent l="0" t="0" r="0" b="0"/>
            <wp:docPr id="14" name="Picture 4" descr="Macintosh HD:Users:angelikigketsou:Desktop:TWITTER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gelikigketsou:Desktop:TWITTER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7" cy="42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7270" w:rsidRPr="00832BEE" w:rsidSect="00B45386">
      <w:headerReference w:type="first" r:id="rId34"/>
      <w:pgSz w:w="12240" w:h="15840"/>
      <w:pgMar w:top="1418" w:right="1610" w:bottom="284" w:left="1559" w:header="425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14A1BA" w14:textId="77777777" w:rsidR="00334AD5" w:rsidRDefault="00334AD5" w:rsidP="00287055">
      <w:r>
        <w:separator/>
      </w:r>
    </w:p>
  </w:endnote>
  <w:endnote w:type="continuationSeparator" w:id="0">
    <w:p w14:paraId="771C0165" w14:textId="77777777" w:rsidR="00334AD5" w:rsidRDefault="00334AD5" w:rsidP="00287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ACEAE0" w14:textId="77777777" w:rsidR="00334AD5" w:rsidRDefault="00334AD5" w:rsidP="00287055">
      <w:r>
        <w:separator/>
      </w:r>
    </w:p>
  </w:footnote>
  <w:footnote w:type="continuationSeparator" w:id="0">
    <w:p w14:paraId="67B39E31" w14:textId="77777777" w:rsidR="00334AD5" w:rsidRDefault="00334AD5" w:rsidP="002870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790F8" w14:textId="3D00BA05" w:rsidR="00B249A2" w:rsidRDefault="00B249A2">
    <w:pPr>
      <w:pStyle w:val="En-tte"/>
    </w:pPr>
    <w:r w:rsidRPr="00005892">
      <w:rPr>
        <w:rFonts w:ascii="Bookman Old Style" w:hAnsi="Bookman Old Style"/>
        <w:b/>
        <w:noProof/>
        <w:sz w:val="28"/>
        <w:szCs w:val="28"/>
        <w:highlight w:val="yellow"/>
        <w:lang w:val="fr-CA" w:eastAsia="fr-CA"/>
      </w:rPr>
      <w:drawing>
        <wp:anchor distT="0" distB="0" distL="114300" distR="114300" simplePos="0" relativeHeight="251659264" behindDoc="1" locked="0" layoutInCell="1" allowOverlap="1" wp14:anchorId="4416B563" wp14:editId="42FF5F85">
          <wp:simplePos x="0" y="0"/>
          <wp:positionH relativeFrom="margin">
            <wp:posOffset>-82550</wp:posOffset>
          </wp:positionH>
          <wp:positionV relativeFrom="paragraph">
            <wp:posOffset>19050</wp:posOffset>
          </wp:positionV>
          <wp:extent cx="1365885" cy="1181100"/>
          <wp:effectExtent l="0" t="0" r="5715" b="0"/>
          <wp:wrapTight wrapText="bothSides">
            <wp:wrapPolygon edited="0">
              <wp:start x="0" y="0"/>
              <wp:lineTo x="0" y="21252"/>
              <wp:lineTo x="21389" y="21252"/>
              <wp:lineTo x="21389" y="0"/>
              <wp:lineTo x="0" y="0"/>
            </wp:wrapPolygon>
          </wp:wrapTight>
          <wp:docPr id="18" name="Image 18" descr="Logo nouve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nouve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88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D7DE9"/>
    <w:multiLevelType w:val="hybridMultilevel"/>
    <w:tmpl w:val="6C00BC3E"/>
    <w:lvl w:ilvl="0" w:tplc="B97A16E4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EB23A3"/>
    <w:multiLevelType w:val="multilevel"/>
    <w:tmpl w:val="9FBA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6F36DB"/>
    <w:multiLevelType w:val="hybridMultilevel"/>
    <w:tmpl w:val="58682A84"/>
    <w:lvl w:ilvl="0" w:tplc="60342C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495D37"/>
    <w:multiLevelType w:val="hybridMultilevel"/>
    <w:tmpl w:val="C726B7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640AE"/>
    <w:multiLevelType w:val="hybridMultilevel"/>
    <w:tmpl w:val="0582968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7908A9"/>
    <w:multiLevelType w:val="hybridMultilevel"/>
    <w:tmpl w:val="CC42ACF6"/>
    <w:lvl w:ilvl="0" w:tplc="B97A16E4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E93CB6"/>
    <w:multiLevelType w:val="hybridMultilevel"/>
    <w:tmpl w:val="EFE24276"/>
    <w:lvl w:ilvl="0" w:tplc="88165DF4">
      <w:start w:val="514"/>
      <w:numFmt w:val="bullet"/>
      <w:lvlText w:val="-"/>
      <w:lvlJc w:val="left"/>
      <w:pPr>
        <w:ind w:left="405" w:hanging="360"/>
      </w:pPr>
      <w:rPr>
        <w:rFonts w:ascii="Calibri" w:eastAsiaTheme="minorEastAsia" w:hAnsi="Calibri" w:cstheme="majorHAnsi" w:hint="default"/>
      </w:rPr>
    </w:lvl>
    <w:lvl w:ilvl="1" w:tplc="0C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1E37534C"/>
    <w:multiLevelType w:val="hybridMultilevel"/>
    <w:tmpl w:val="93B657E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237482"/>
    <w:multiLevelType w:val="hybridMultilevel"/>
    <w:tmpl w:val="D8D045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B0930"/>
    <w:multiLevelType w:val="hybridMultilevel"/>
    <w:tmpl w:val="6756A91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87712"/>
    <w:multiLevelType w:val="hybridMultilevel"/>
    <w:tmpl w:val="7DB068C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D64032"/>
    <w:multiLevelType w:val="hybridMultilevel"/>
    <w:tmpl w:val="E94A4EE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76053E"/>
    <w:multiLevelType w:val="hybridMultilevel"/>
    <w:tmpl w:val="7E88C54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C5D2596"/>
    <w:multiLevelType w:val="multilevel"/>
    <w:tmpl w:val="3DBCE6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EB3AE6"/>
    <w:multiLevelType w:val="multilevel"/>
    <w:tmpl w:val="9FA8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7A1FBB"/>
    <w:multiLevelType w:val="multilevel"/>
    <w:tmpl w:val="DD440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1C0A47"/>
    <w:multiLevelType w:val="hybridMultilevel"/>
    <w:tmpl w:val="FF8E966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8F2957"/>
    <w:multiLevelType w:val="multilevel"/>
    <w:tmpl w:val="9D208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EC6D0E"/>
    <w:multiLevelType w:val="hybridMultilevel"/>
    <w:tmpl w:val="8606FBFE"/>
    <w:lvl w:ilvl="0" w:tplc="AFF832F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7752536"/>
    <w:multiLevelType w:val="multilevel"/>
    <w:tmpl w:val="9FA883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126E91"/>
    <w:multiLevelType w:val="multilevel"/>
    <w:tmpl w:val="9FA883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9379C4"/>
    <w:multiLevelType w:val="multilevel"/>
    <w:tmpl w:val="47724E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8"/>
  </w:num>
  <w:num w:numId="3">
    <w:abstractNumId w:val="4"/>
  </w:num>
  <w:num w:numId="4">
    <w:abstractNumId w:val="10"/>
  </w:num>
  <w:num w:numId="5">
    <w:abstractNumId w:val="14"/>
  </w:num>
  <w:num w:numId="6">
    <w:abstractNumId w:val="13"/>
  </w:num>
  <w:num w:numId="7">
    <w:abstractNumId w:val="6"/>
  </w:num>
  <w:num w:numId="8">
    <w:abstractNumId w:val="20"/>
  </w:num>
  <w:num w:numId="9">
    <w:abstractNumId w:val="19"/>
  </w:num>
  <w:num w:numId="10">
    <w:abstractNumId w:val="17"/>
  </w:num>
  <w:num w:numId="11">
    <w:abstractNumId w:val="8"/>
  </w:num>
  <w:num w:numId="12">
    <w:abstractNumId w:val="9"/>
  </w:num>
  <w:num w:numId="13">
    <w:abstractNumId w:val="11"/>
  </w:num>
  <w:num w:numId="14">
    <w:abstractNumId w:val="12"/>
  </w:num>
  <w:num w:numId="15">
    <w:abstractNumId w:val="16"/>
  </w:num>
  <w:num w:numId="16">
    <w:abstractNumId w:val="15"/>
  </w:num>
  <w:num w:numId="17">
    <w:abstractNumId w:val="7"/>
  </w:num>
  <w:num w:numId="18">
    <w:abstractNumId w:val="5"/>
  </w:num>
  <w:num w:numId="19">
    <w:abstractNumId w:val="0"/>
  </w:num>
  <w:num w:numId="20">
    <w:abstractNumId w:val="21"/>
  </w:num>
  <w:num w:numId="21">
    <w:abstractNumId w:val="2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B10"/>
    <w:rsid w:val="0000362F"/>
    <w:rsid w:val="00005892"/>
    <w:rsid w:val="0001494D"/>
    <w:rsid w:val="000152F5"/>
    <w:rsid w:val="00027360"/>
    <w:rsid w:val="00033179"/>
    <w:rsid w:val="000335F7"/>
    <w:rsid w:val="00034AC4"/>
    <w:rsid w:val="00034F80"/>
    <w:rsid w:val="00036C5D"/>
    <w:rsid w:val="000455B1"/>
    <w:rsid w:val="00046AE3"/>
    <w:rsid w:val="00050CFD"/>
    <w:rsid w:val="00070DB1"/>
    <w:rsid w:val="00073115"/>
    <w:rsid w:val="00076FB6"/>
    <w:rsid w:val="00077545"/>
    <w:rsid w:val="00090F51"/>
    <w:rsid w:val="000A637B"/>
    <w:rsid w:val="000B0969"/>
    <w:rsid w:val="000D04D9"/>
    <w:rsid w:val="000D199E"/>
    <w:rsid w:val="000E2982"/>
    <w:rsid w:val="000E60CD"/>
    <w:rsid w:val="000F44F6"/>
    <w:rsid w:val="000F65E7"/>
    <w:rsid w:val="001040D9"/>
    <w:rsid w:val="0010715E"/>
    <w:rsid w:val="00116198"/>
    <w:rsid w:val="001161BD"/>
    <w:rsid w:val="001168B9"/>
    <w:rsid w:val="001213EB"/>
    <w:rsid w:val="001277B1"/>
    <w:rsid w:val="00130F27"/>
    <w:rsid w:val="00135E4E"/>
    <w:rsid w:val="00141901"/>
    <w:rsid w:val="00141EF5"/>
    <w:rsid w:val="001426A6"/>
    <w:rsid w:val="00145B37"/>
    <w:rsid w:val="0014768B"/>
    <w:rsid w:val="00164284"/>
    <w:rsid w:val="00165952"/>
    <w:rsid w:val="0017176D"/>
    <w:rsid w:val="001770C6"/>
    <w:rsid w:val="001903F4"/>
    <w:rsid w:val="00196137"/>
    <w:rsid w:val="0019649E"/>
    <w:rsid w:val="001A0F83"/>
    <w:rsid w:val="001A28CB"/>
    <w:rsid w:val="001A7B22"/>
    <w:rsid w:val="001B3FE9"/>
    <w:rsid w:val="001E18BC"/>
    <w:rsid w:val="001E40BA"/>
    <w:rsid w:val="001E4E4A"/>
    <w:rsid w:val="001E6BDB"/>
    <w:rsid w:val="00201C05"/>
    <w:rsid w:val="002021E3"/>
    <w:rsid w:val="00206680"/>
    <w:rsid w:val="002143E3"/>
    <w:rsid w:val="00215DD3"/>
    <w:rsid w:val="00217E93"/>
    <w:rsid w:val="00223AF2"/>
    <w:rsid w:val="00224159"/>
    <w:rsid w:val="00237D04"/>
    <w:rsid w:val="002543EC"/>
    <w:rsid w:val="00260FF1"/>
    <w:rsid w:val="00270125"/>
    <w:rsid w:val="00282EF2"/>
    <w:rsid w:val="00286443"/>
    <w:rsid w:val="00287055"/>
    <w:rsid w:val="002A05B0"/>
    <w:rsid w:val="002B016D"/>
    <w:rsid w:val="002B5143"/>
    <w:rsid w:val="002D0213"/>
    <w:rsid w:val="002D19C0"/>
    <w:rsid w:val="002D1B02"/>
    <w:rsid w:val="002D62B2"/>
    <w:rsid w:val="002D62F3"/>
    <w:rsid w:val="002E023A"/>
    <w:rsid w:val="002E559F"/>
    <w:rsid w:val="00300B9D"/>
    <w:rsid w:val="00301E31"/>
    <w:rsid w:val="003056A4"/>
    <w:rsid w:val="003152C1"/>
    <w:rsid w:val="00322485"/>
    <w:rsid w:val="00333040"/>
    <w:rsid w:val="00334AD5"/>
    <w:rsid w:val="003353E6"/>
    <w:rsid w:val="0034039F"/>
    <w:rsid w:val="003418B9"/>
    <w:rsid w:val="0034610F"/>
    <w:rsid w:val="00352A51"/>
    <w:rsid w:val="00352EBA"/>
    <w:rsid w:val="003602FA"/>
    <w:rsid w:val="003658DC"/>
    <w:rsid w:val="003659B0"/>
    <w:rsid w:val="00370308"/>
    <w:rsid w:val="00370DB4"/>
    <w:rsid w:val="00373AE8"/>
    <w:rsid w:val="00373C8B"/>
    <w:rsid w:val="003778BA"/>
    <w:rsid w:val="003924BE"/>
    <w:rsid w:val="003944A3"/>
    <w:rsid w:val="00397FD9"/>
    <w:rsid w:val="003A127C"/>
    <w:rsid w:val="003B7828"/>
    <w:rsid w:val="003C32F1"/>
    <w:rsid w:val="003D7CA5"/>
    <w:rsid w:val="003E21C1"/>
    <w:rsid w:val="003E4322"/>
    <w:rsid w:val="00410468"/>
    <w:rsid w:val="00411C68"/>
    <w:rsid w:val="00412AC1"/>
    <w:rsid w:val="0041587D"/>
    <w:rsid w:val="004179A7"/>
    <w:rsid w:val="00425840"/>
    <w:rsid w:val="00430151"/>
    <w:rsid w:val="00437BD9"/>
    <w:rsid w:val="00437EE8"/>
    <w:rsid w:val="00443EDC"/>
    <w:rsid w:val="004442ED"/>
    <w:rsid w:val="00444575"/>
    <w:rsid w:val="004812EA"/>
    <w:rsid w:val="00483559"/>
    <w:rsid w:val="00494142"/>
    <w:rsid w:val="004970B9"/>
    <w:rsid w:val="004A15D2"/>
    <w:rsid w:val="004A1F46"/>
    <w:rsid w:val="004A6252"/>
    <w:rsid w:val="004C72A1"/>
    <w:rsid w:val="004D3600"/>
    <w:rsid w:val="004D51A8"/>
    <w:rsid w:val="004D6238"/>
    <w:rsid w:val="004E0047"/>
    <w:rsid w:val="004E4065"/>
    <w:rsid w:val="004E5255"/>
    <w:rsid w:val="004F720A"/>
    <w:rsid w:val="004F7962"/>
    <w:rsid w:val="005109CD"/>
    <w:rsid w:val="00512D52"/>
    <w:rsid w:val="00516462"/>
    <w:rsid w:val="00522041"/>
    <w:rsid w:val="0053004C"/>
    <w:rsid w:val="005327F1"/>
    <w:rsid w:val="005339B6"/>
    <w:rsid w:val="00537270"/>
    <w:rsid w:val="00557CC7"/>
    <w:rsid w:val="0056489C"/>
    <w:rsid w:val="0056779D"/>
    <w:rsid w:val="00583643"/>
    <w:rsid w:val="00597451"/>
    <w:rsid w:val="005A3859"/>
    <w:rsid w:val="005B2961"/>
    <w:rsid w:val="005E0625"/>
    <w:rsid w:val="005F10F6"/>
    <w:rsid w:val="00613BF0"/>
    <w:rsid w:val="00614CAC"/>
    <w:rsid w:val="00627F49"/>
    <w:rsid w:val="00632C3F"/>
    <w:rsid w:val="0064562A"/>
    <w:rsid w:val="0064708F"/>
    <w:rsid w:val="00647CAC"/>
    <w:rsid w:val="0065348E"/>
    <w:rsid w:val="006552F5"/>
    <w:rsid w:val="0066157D"/>
    <w:rsid w:val="00665950"/>
    <w:rsid w:val="00666A18"/>
    <w:rsid w:val="0067020A"/>
    <w:rsid w:val="00674594"/>
    <w:rsid w:val="006745DD"/>
    <w:rsid w:val="0068449B"/>
    <w:rsid w:val="00685864"/>
    <w:rsid w:val="00694F66"/>
    <w:rsid w:val="0069561E"/>
    <w:rsid w:val="006B4BB9"/>
    <w:rsid w:val="006C1D2B"/>
    <w:rsid w:val="006C608A"/>
    <w:rsid w:val="006C7BE6"/>
    <w:rsid w:val="006E31FA"/>
    <w:rsid w:val="006F5D90"/>
    <w:rsid w:val="006F6D4F"/>
    <w:rsid w:val="00700F2D"/>
    <w:rsid w:val="00704B0E"/>
    <w:rsid w:val="007114CE"/>
    <w:rsid w:val="00722964"/>
    <w:rsid w:val="00725668"/>
    <w:rsid w:val="0072583D"/>
    <w:rsid w:val="007313D4"/>
    <w:rsid w:val="007400B1"/>
    <w:rsid w:val="0075444E"/>
    <w:rsid w:val="00760DE3"/>
    <w:rsid w:val="007617AE"/>
    <w:rsid w:val="00761CBC"/>
    <w:rsid w:val="007659B7"/>
    <w:rsid w:val="007773DE"/>
    <w:rsid w:val="007815E7"/>
    <w:rsid w:val="007836F2"/>
    <w:rsid w:val="00785EAF"/>
    <w:rsid w:val="007A0252"/>
    <w:rsid w:val="007A5571"/>
    <w:rsid w:val="007A7B0F"/>
    <w:rsid w:val="007A7B67"/>
    <w:rsid w:val="007B0C1C"/>
    <w:rsid w:val="007C3BA4"/>
    <w:rsid w:val="007D3BF9"/>
    <w:rsid w:val="007E41D8"/>
    <w:rsid w:val="007F49A2"/>
    <w:rsid w:val="00800CBC"/>
    <w:rsid w:val="008040A7"/>
    <w:rsid w:val="00806C7B"/>
    <w:rsid w:val="00815E42"/>
    <w:rsid w:val="00824E25"/>
    <w:rsid w:val="00832BEE"/>
    <w:rsid w:val="008342F5"/>
    <w:rsid w:val="008349F8"/>
    <w:rsid w:val="00841230"/>
    <w:rsid w:val="00841990"/>
    <w:rsid w:val="00847147"/>
    <w:rsid w:val="0087129F"/>
    <w:rsid w:val="008829E2"/>
    <w:rsid w:val="00885E3D"/>
    <w:rsid w:val="00891F7E"/>
    <w:rsid w:val="00893240"/>
    <w:rsid w:val="00896963"/>
    <w:rsid w:val="008A287F"/>
    <w:rsid w:val="008B19A7"/>
    <w:rsid w:val="008C0938"/>
    <w:rsid w:val="008C640E"/>
    <w:rsid w:val="008C7797"/>
    <w:rsid w:val="008D3ABB"/>
    <w:rsid w:val="008D53F5"/>
    <w:rsid w:val="008D6960"/>
    <w:rsid w:val="008E40D1"/>
    <w:rsid w:val="008E4488"/>
    <w:rsid w:val="008F27F7"/>
    <w:rsid w:val="008F47EB"/>
    <w:rsid w:val="00901681"/>
    <w:rsid w:val="009029DB"/>
    <w:rsid w:val="00903B16"/>
    <w:rsid w:val="00906D14"/>
    <w:rsid w:val="00914042"/>
    <w:rsid w:val="009210C5"/>
    <w:rsid w:val="00926E80"/>
    <w:rsid w:val="0093213F"/>
    <w:rsid w:val="00934FCF"/>
    <w:rsid w:val="00937CC9"/>
    <w:rsid w:val="00950AF6"/>
    <w:rsid w:val="00961A95"/>
    <w:rsid w:val="009720E5"/>
    <w:rsid w:val="00976EA9"/>
    <w:rsid w:val="009835E1"/>
    <w:rsid w:val="00983EAE"/>
    <w:rsid w:val="00993E45"/>
    <w:rsid w:val="00995C13"/>
    <w:rsid w:val="00996FDD"/>
    <w:rsid w:val="009972C9"/>
    <w:rsid w:val="009A0D9C"/>
    <w:rsid w:val="009A3AD7"/>
    <w:rsid w:val="009B186E"/>
    <w:rsid w:val="009B4B50"/>
    <w:rsid w:val="009D41FD"/>
    <w:rsid w:val="009D6C5F"/>
    <w:rsid w:val="009D7065"/>
    <w:rsid w:val="009E5681"/>
    <w:rsid w:val="00A0238F"/>
    <w:rsid w:val="00A032FA"/>
    <w:rsid w:val="00A07904"/>
    <w:rsid w:val="00A1021A"/>
    <w:rsid w:val="00A151E8"/>
    <w:rsid w:val="00A15693"/>
    <w:rsid w:val="00A16A73"/>
    <w:rsid w:val="00A334C3"/>
    <w:rsid w:val="00A37205"/>
    <w:rsid w:val="00A53CDC"/>
    <w:rsid w:val="00A56A05"/>
    <w:rsid w:val="00A65BAD"/>
    <w:rsid w:val="00A7345C"/>
    <w:rsid w:val="00A756CE"/>
    <w:rsid w:val="00A841D6"/>
    <w:rsid w:val="00A94300"/>
    <w:rsid w:val="00AC05BD"/>
    <w:rsid w:val="00AC0911"/>
    <w:rsid w:val="00AC205A"/>
    <w:rsid w:val="00AD03E8"/>
    <w:rsid w:val="00AD7E4D"/>
    <w:rsid w:val="00AE5423"/>
    <w:rsid w:val="00AF0541"/>
    <w:rsid w:val="00B007A9"/>
    <w:rsid w:val="00B031B2"/>
    <w:rsid w:val="00B04084"/>
    <w:rsid w:val="00B04B6D"/>
    <w:rsid w:val="00B06F24"/>
    <w:rsid w:val="00B23011"/>
    <w:rsid w:val="00B249A2"/>
    <w:rsid w:val="00B330A5"/>
    <w:rsid w:val="00B45386"/>
    <w:rsid w:val="00B52BD9"/>
    <w:rsid w:val="00B6187F"/>
    <w:rsid w:val="00B67DBC"/>
    <w:rsid w:val="00B80799"/>
    <w:rsid w:val="00B85826"/>
    <w:rsid w:val="00B91447"/>
    <w:rsid w:val="00B93DAA"/>
    <w:rsid w:val="00B95CE6"/>
    <w:rsid w:val="00BA0722"/>
    <w:rsid w:val="00BA0E96"/>
    <w:rsid w:val="00BA6644"/>
    <w:rsid w:val="00BA675E"/>
    <w:rsid w:val="00BA7052"/>
    <w:rsid w:val="00BB3C51"/>
    <w:rsid w:val="00BB6748"/>
    <w:rsid w:val="00BB6D6C"/>
    <w:rsid w:val="00BC5D55"/>
    <w:rsid w:val="00BC6061"/>
    <w:rsid w:val="00BD1C42"/>
    <w:rsid w:val="00BE0A4C"/>
    <w:rsid w:val="00BE4FA2"/>
    <w:rsid w:val="00BF678A"/>
    <w:rsid w:val="00C07FAB"/>
    <w:rsid w:val="00C25CCD"/>
    <w:rsid w:val="00C26F46"/>
    <w:rsid w:val="00C27CFC"/>
    <w:rsid w:val="00C34762"/>
    <w:rsid w:val="00C34C71"/>
    <w:rsid w:val="00C4500B"/>
    <w:rsid w:val="00C45749"/>
    <w:rsid w:val="00C458C3"/>
    <w:rsid w:val="00C55C89"/>
    <w:rsid w:val="00C63941"/>
    <w:rsid w:val="00C64C46"/>
    <w:rsid w:val="00C652D2"/>
    <w:rsid w:val="00C657FE"/>
    <w:rsid w:val="00C73CD8"/>
    <w:rsid w:val="00C7714A"/>
    <w:rsid w:val="00C85C5E"/>
    <w:rsid w:val="00C87366"/>
    <w:rsid w:val="00C94C40"/>
    <w:rsid w:val="00C969F2"/>
    <w:rsid w:val="00CA1B5B"/>
    <w:rsid w:val="00CA1C22"/>
    <w:rsid w:val="00CB26D8"/>
    <w:rsid w:val="00CC642D"/>
    <w:rsid w:val="00CD305C"/>
    <w:rsid w:val="00CE3322"/>
    <w:rsid w:val="00CE3B23"/>
    <w:rsid w:val="00CF5A77"/>
    <w:rsid w:val="00CF6F7D"/>
    <w:rsid w:val="00D058AA"/>
    <w:rsid w:val="00D110F9"/>
    <w:rsid w:val="00D12E4F"/>
    <w:rsid w:val="00D13533"/>
    <w:rsid w:val="00D1683E"/>
    <w:rsid w:val="00D21A41"/>
    <w:rsid w:val="00D32B41"/>
    <w:rsid w:val="00D33095"/>
    <w:rsid w:val="00D37FBD"/>
    <w:rsid w:val="00D41805"/>
    <w:rsid w:val="00D42EF5"/>
    <w:rsid w:val="00D60A75"/>
    <w:rsid w:val="00D64AAB"/>
    <w:rsid w:val="00D65B84"/>
    <w:rsid w:val="00D706D2"/>
    <w:rsid w:val="00D71EE0"/>
    <w:rsid w:val="00D733D8"/>
    <w:rsid w:val="00D80D05"/>
    <w:rsid w:val="00D8318C"/>
    <w:rsid w:val="00D865C0"/>
    <w:rsid w:val="00D900B3"/>
    <w:rsid w:val="00DA1B3D"/>
    <w:rsid w:val="00DA7DDC"/>
    <w:rsid w:val="00DB058D"/>
    <w:rsid w:val="00DB2565"/>
    <w:rsid w:val="00DB5B10"/>
    <w:rsid w:val="00DB794D"/>
    <w:rsid w:val="00DC0612"/>
    <w:rsid w:val="00DC09F5"/>
    <w:rsid w:val="00DC4082"/>
    <w:rsid w:val="00DC4BCF"/>
    <w:rsid w:val="00DD283A"/>
    <w:rsid w:val="00DE2903"/>
    <w:rsid w:val="00DF1301"/>
    <w:rsid w:val="00DF1D2C"/>
    <w:rsid w:val="00DF49B6"/>
    <w:rsid w:val="00DF595F"/>
    <w:rsid w:val="00E00866"/>
    <w:rsid w:val="00E019CC"/>
    <w:rsid w:val="00E12E12"/>
    <w:rsid w:val="00E13633"/>
    <w:rsid w:val="00E23C87"/>
    <w:rsid w:val="00E24A77"/>
    <w:rsid w:val="00E27BF3"/>
    <w:rsid w:val="00E33930"/>
    <w:rsid w:val="00E3584C"/>
    <w:rsid w:val="00E4102D"/>
    <w:rsid w:val="00E47EB1"/>
    <w:rsid w:val="00E51516"/>
    <w:rsid w:val="00E70EDB"/>
    <w:rsid w:val="00E72585"/>
    <w:rsid w:val="00E75FD5"/>
    <w:rsid w:val="00E76C4E"/>
    <w:rsid w:val="00E84AC4"/>
    <w:rsid w:val="00E94F37"/>
    <w:rsid w:val="00EB045C"/>
    <w:rsid w:val="00EB2272"/>
    <w:rsid w:val="00EB361E"/>
    <w:rsid w:val="00EC4552"/>
    <w:rsid w:val="00EC4AB4"/>
    <w:rsid w:val="00ED1C67"/>
    <w:rsid w:val="00ED2AB8"/>
    <w:rsid w:val="00EE1B4B"/>
    <w:rsid w:val="00EE4B7A"/>
    <w:rsid w:val="00EE5D3C"/>
    <w:rsid w:val="00EF166D"/>
    <w:rsid w:val="00EF61BE"/>
    <w:rsid w:val="00EF73A3"/>
    <w:rsid w:val="00F03B64"/>
    <w:rsid w:val="00F125B2"/>
    <w:rsid w:val="00F143EC"/>
    <w:rsid w:val="00F20977"/>
    <w:rsid w:val="00F24B0A"/>
    <w:rsid w:val="00F26BA1"/>
    <w:rsid w:val="00F45D24"/>
    <w:rsid w:val="00F51EDB"/>
    <w:rsid w:val="00F551D4"/>
    <w:rsid w:val="00F67DF7"/>
    <w:rsid w:val="00F723BC"/>
    <w:rsid w:val="00F74647"/>
    <w:rsid w:val="00F8572D"/>
    <w:rsid w:val="00F863BC"/>
    <w:rsid w:val="00F87A6E"/>
    <w:rsid w:val="00F94C4E"/>
    <w:rsid w:val="00F958D2"/>
    <w:rsid w:val="00FA249F"/>
    <w:rsid w:val="00FB090C"/>
    <w:rsid w:val="00FB130F"/>
    <w:rsid w:val="00FB1D79"/>
    <w:rsid w:val="00FB21FB"/>
    <w:rsid w:val="00FB352B"/>
    <w:rsid w:val="00FC4A0E"/>
    <w:rsid w:val="00FE16D8"/>
    <w:rsid w:val="00FE6593"/>
    <w:rsid w:val="00FF1F62"/>
    <w:rsid w:val="00FF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AACCB72"/>
  <w15:docId w15:val="{FC9A3932-D9A2-4C8C-9FAB-32ACD8EE9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3944A3"/>
    <w:pPr>
      <w:ind w:left="720"/>
      <w:contextualSpacing/>
    </w:pPr>
    <w:rPr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05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058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87055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287055"/>
  </w:style>
  <w:style w:type="paragraph" w:styleId="Pieddepage">
    <w:name w:val="footer"/>
    <w:basedOn w:val="Normal"/>
    <w:link w:val="PieddepageCar"/>
    <w:uiPriority w:val="99"/>
    <w:unhideWhenUsed/>
    <w:rsid w:val="00287055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87055"/>
  </w:style>
  <w:style w:type="character" w:customStyle="1" w:styleId="ParagraphedelisteCar">
    <w:name w:val="Paragraphe de liste Car"/>
    <w:basedOn w:val="Policepardfaut"/>
    <w:link w:val="Paragraphedeliste"/>
    <w:uiPriority w:val="34"/>
    <w:rsid w:val="001040D9"/>
    <w:rPr>
      <w:lang w:val="fr-CA"/>
    </w:rPr>
  </w:style>
  <w:style w:type="paragraph" w:styleId="NormalWeb">
    <w:name w:val="Normal (Web)"/>
    <w:basedOn w:val="Normal"/>
    <w:uiPriority w:val="99"/>
    <w:unhideWhenUsed/>
    <w:rsid w:val="0067459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styleId="Grilledutableau">
    <w:name w:val="Table Grid"/>
    <w:basedOn w:val="TableauNormal"/>
    <w:uiPriority w:val="39"/>
    <w:rsid w:val="00A334C3"/>
    <w:rPr>
      <w:rFonts w:eastAsiaTheme="minorHAns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15E42"/>
    <w:pPr>
      <w:autoSpaceDE w:val="0"/>
      <w:autoSpaceDN w:val="0"/>
      <w:adjustRightInd w:val="0"/>
    </w:pPr>
    <w:rPr>
      <w:rFonts w:ascii="Century Gothic" w:hAnsi="Century Gothic" w:cs="Century Gothic"/>
      <w:color w:val="000000"/>
      <w:lang w:val="fr-CA"/>
    </w:rPr>
  </w:style>
  <w:style w:type="paragraph" w:customStyle="1" w:styleId="xmsonormal">
    <w:name w:val="x_msonormal"/>
    <w:basedOn w:val="Normal"/>
    <w:rsid w:val="00EE1B4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styleId="Lienhypertexte">
    <w:name w:val="Hyperlink"/>
    <w:basedOn w:val="Policepardfaut"/>
    <w:uiPriority w:val="99"/>
    <w:unhideWhenUsed/>
    <w:rsid w:val="00C07FAB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07FAB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352A5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52A5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52A5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52A5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52A51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352A51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C45749"/>
    <w:rPr>
      <w:b/>
      <w:bCs/>
    </w:rPr>
  </w:style>
  <w:style w:type="character" w:customStyle="1" w:styleId="sr-only">
    <w:name w:val="sr-only"/>
    <w:basedOn w:val="Policepardfaut"/>
    <w:rsid w:val="00C45749"/>
  </w:style>
  <w:style w:type="character" w:styleId="Accentuation">
    <w:name w:val="Emphasis"/>
    <w:basedOn w:val="Policepardfaut"/>
    <w:uiPriority w:val="20"/>
    <w:qFormat/>
    <w:rsid w:val="00B249A2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557CC7"/>
    <w:pPr>
      <w:widowControl w:val="0"/>
      <w:autoSpaceDE w:val="0"/>
      <w:autoSpaceDN w:val="0"/>
      <w:ind w:left="135"/>
    </w:pPr>
    <w:rPr>
      <w:rFonts w:ascii="Calibri" w:eastAsia="Calibri" w:hAnsi="Calibri" w:cs="Calibri"/>
      <w:sz w:val="22"/>
      <w:szCs w:val="22"/>
      <w:lang w:val="en-US" w:eastAsia="en-US" w:bidi="en-US"/>
    </w:rPr>
  </w:style>
  <w:style w:type="paragraph" w:styleId="Corpsdetexte">
    <w:name w:val="Body Text"/>
    <w:basedOn w:val="Normal"/>
    <w:link w:val="CorpsdetexteCar"/>
    <w:uiPriority w:val="1"/>
    <w:qFormat/>
    <w:rsid w:val="00027360"/>
    <w:pPr>
      <w:autoSpaceDE w:val="0"/>
      <w:autoSpaceDN w:val="0"/>
      <w:adjustRightInd w:val="0"/>
    </w:pPr>
    <w:rPr>
      <w:rFonts w:ascii="Arial" w:hAnsi="Arial" w:cs="Arial"/>
      <w:sz w:val="44"/>
      <w:szCs w:val="44"/>
      <w:lang w:val="fr-CA"/>
    </w:rPr>
  </w:style>
  <w:style w:type="character" w:customStyle="1" w:styleId="CorpsdetexteCar">
    <w:name w:val="Corps de texte Car"/>
    <w:basedOn w:val="Policepardfaut"/>
    <w:link w:val="Corpsdetexte"/>
    <w:uiPriority w:val="1"/>
    <w:rsid w:val="00027360"/>
    <w:rPr>
      <w:rFonts w:ascii="Arial" w:hAnsi="Arial" w:cs="Arial"/>
      <w:sz w:val="44"/>
      <w:szCs w:val="4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8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ir.ca/en/" TargetMode="External"/><Relationship Id="rId13" Type="http://schemas.openxmlformats.org/officeDocument/2006/relationships/hyperlink" Target="https://ciusss-centresudmtl.gouv.qc.ca/mission-universitaire/designations-universitaires/institut-universitaire-sur-la-readaptation-en-deficience-physique-de-montreal/" TargetMode="External"/><Relationship Id="rId18" Type="http://schemas.openxmlformats.org/officeDocument/2006/relationships/hyperlink" Target="http://www.santemonteregie.qc.ca/index.en.html" TargetMode="External"/><Relationship Id="rId26" Type="http://schemas.openxmlformats.org/officeDocument/2006/relationships/hyperlink" Target="https://crir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ciusss-centresudmtl.gouv.qc.ca/accueil/" TargetMode="External"/><Relationship Id="rId17" Type="http://schemas.openxmlformats.org/officeDocument/2006/relationships/hyperlink" Target="http://www.lavalensante.com/en/jewish-rehabilitation-hospital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://www.lavalensante.com/en/" TargetMode="External"/><Relationship Id="rId20" Type="http://schemas.openxmlformats.org/officeDocument/2006/relationships/hyperlink" Target="mailto:bfillion.crir@ssss.gouv.qc.ca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5.jpg"/><Relationship Id="rId32" Type="http://schemas.openxmlformats.org/officeDocument/2006/relationships/hyperlink" Target="https://twitter.com/crirmt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lmrc.ca/" TargetMode="External"/><Relationship Id="rId23" Type="http://schemas.openxmlformats.org/officeDocument/2006/relationships/image" Target="media/image4.jpg"/><Relationship Id="rId28" Type="http://schemas.openxmlformats.org/officeDocument/2006/relationships/hyperlink" Target="https://www.linkedin.com/company/crir-centre-de-recherche-interdisciplinaire-en-readaptation-du-montreal-metropolitain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frq.gouv.qc.ca/en/health/" TargetMode="External"/><Relationship Id="rId19" Type="http://schemas.openxmlformats.org/officeDocument/2006/relationships/hyperlink" Target="http://www.inlb.qc.ca/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frq.gouv.qc.ca/en/health/" TargetMode="External"/><Relationship Id="rId14" Type="http://schemas.openxmlformats.org/officeDocument/2006/relationships/hyperlink" Target="http://ciusss-centreouestmtl.gouv.qc.ca/en/home/?mid=ctl00_MainMenu_ctl00_TheMenu-menuItem001" TargetMode="External"/><Relationship Id="rId22" Type="http://schemas.openxmlformats.org/officeDocument/2006/relationships/image" Target="media/image3.tif"/><Relationship Id="rId27" Type="http://schemas.openxmlformats.org/officeDocument/2006/relationships/image" Target="media/image7.png"/><Relationship Id="rId30" Type="http://schemas.openxmlformats.org/officeDocument/2006/relationships/hyperlink" Target="https://www.youtube.com/channel/UC_eiC2b4RpYPccgGbngctEg/featured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3004A-F160-4454-9063-F17E203EC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610</Words>
  <Characters>3359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CRLB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Hudon</dc:creator>
  <cp:keywords/>
  <dc:description/>
  <cp:lastModifiedBy>Chantal Bibeau</cp:lastModifiedBy>
  <cp:revision>8</cp:revision>
  <cp:lastPrinted>2022-04-25T15:20:00Z</cp:lastPrinted>
  <dcterms:created xsi:type="dcterms:W3CDTF">2022-06-15T19:33:00Z</dcterms:created>
  <dcterms:modified xsi:type="dcterms:W3CDTF">2022-06-17T12:23:00Z</dcterms:modified>
</cp:coreProperties>
</file>